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DA" w:rsidRDefault="007271DA" w:rsidP="0072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271DA">
        <w:rPr>
          <w:rFonts w:ascii="Times New Roman" w:hAnsi="Times New Roman"/>
          <w:b/>
          <w:sz w:val="28"/>
          <w:szCs w:val="28"/>
          <w:lang w:val="uk-UA"/>
        </w:rPr>
        <w:t xml:space="preserve">Про хід  поливного сезону 2022 </w:t>
      </w:r>
    </w:p>
    <w:p w:rsidR="006E5C8A" w:rsidRPr="007271DA" w:rsidRDefault="006E5C8A" w:rsidP="007271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7271DA" w:rsidRPr="00C56F08" w:rsidRDefault="007271DA" w:rsidP="007271DA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D077CB">
        <w:rPr>
          <w:sz w:val="28"/>
          <w:szCs w:val="28"/>
          <w:lang w:val="uk-UA"/>
        </w:rPr>
        <w:t xml:space="preserve">         </w:t>
      </w:r>
      <w:r w:rsidRPr="00D077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077CB">
        <w:rPr>
          <w:rFonts w:ascii="Times New Roman" w:hAnsi="Times New Roman"/>
          <w:sz w:val="28"/>
          <w:szCs w:val="28"/>
        </w:rPr>
        <w:t xml:space="preserve">В  </w:t>
      </w:r>
      <w:proofErr w:type="spellStart"/>
      <w:r w:rsidRPr="00D077CB">
        <w:rPr>
          <w:rFonts w:ascii="Times New Roman" w:hAnsi="Times New Roman"/>
          <w:sz w:val="28"/>
          <w:szCs w:val="28"/>
        </w:rPr>
        <w:t>зоні</w:t>
      </w:r>
      <w:proofErr w:type="spellEnd"/>
      <w:r w:rsidRPr="00D077CB">
        <w:rPr>
          <w:rFonts w:ascii="Times New Roman" w:hAnsi="Times New Roman"/>
          <w:sz w:val="28"/>
          <w:szCs w:val="28"/>
        </w:rPr>
        <w:t xml:space="preserve"> </w:t>
      </w:r>
      <w:r w:rsidR="00D077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D077CB">
        <w:rPr>
          <w:rFonts w:ascii="Times New Roman" w:hAnsi="Times New Roman"/>
          <w:sz w:val="28"/>
          <w:szCs w:val="28"/>
        </w:rPr>
        <w:t>обслуговування</w:t>
      </w:r>
      <w:proofErr w:type="spellEnd"/>
      <w:proofErr w:type="gramStart"/>
      <w:r w:rsidRPr="007271DA">
        <w:rPr>
          <w:rFonts w:ascii="Times New Roman" w:hAnsi="Times New Roman"/>
          <w:sz w:val="28"/>
          <w:szCs w:val="28"/>
        </w:rPr>
        <w:t xml:space="preserve"> </w:t>
      </w:r>
      <w:r w:rsidR="00D077C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71DA">
        <w:rPr>
          <w:rFonts w:ascii="Times New Roman" w:hAnsi="Times New Roman"/>
          <w:sz w:val="28"/>
          <w:szCs w:val="28"/>
        </w:rPr>
        <w:t xml:space="preserve"> </w:t>
      </w:r>
      <w:r w:rsidRPr="007271DA">
        <w:rPr>
          <w:rFonts w:ascii="Times New Roman" w:hAnsi="Times New Roman"/>
          <w:sz w:val="28"/>
          <w:szCs w:val="28"/>
          <w:lang w:val="uk-UA"/>
        </w:rPr>
        <w:t>К</w:t>
      </w:r>
      <w:proofErr w:type="gramEnd"/>
      <w:r w:rsidRPr="007271DA">
        <w:rPr>
          <w:rFonts w:ascii="Times New Roman" w:hAnsi="Times New Roman"/>
          <w:sz w:val="28"/>
          <w:szCs w:val="28"/>
          <w:lang w:val="uk-UA"/>
        </w:rPr>
        <w:t xml:space="preserve">ілійського </w:t>
      </w:r>
      <w:r w:rsidR="00D077CB">
        <w:rPr>
          <w:rFonts w:ascii="Times New Roman" w:hAnsi="Times New Roman"/>
          <w:sz w:val="28"/>
          <w:szCs w:val="28"/>
          <w:lang w:val="uk-UA"/>
        </w:rPr>
        <w:t>МУВГ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  93439 га зрошуваних  земель на 19 зрошувальних системах, з них 10868</w:t>
      </w:r>
      <w:r w:rsidR="00C56F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га рисових систем. </w:t>
      </w:r>
      <w:r w:rsidR="00C56F08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7271DA">
        <w:rPr>
          <w:rFonts w:ascii="Times New Roman" w:hAnsi="Times New Roman"/>
          <w:sz w:val="28"/>
          <w:szCs w:val="28"/>
          <w:lang w:val="uk-UA"/>
        </w:rPr>
        <w:t>В наявності в управлінні 98 насосних  станцій, з них 81 зрошувальних, 9 дренажних,8 водопостачальних.</w:t>
      </w:r>
      <w:r w:rsidRPr="007271DA">
        <w:rPr>
          <w:rFonts w:ascii="Times New Roman" w:hAnsi="Times New Roman"/>
          <w:bCs/>
          <w:sz w:val="28"/>
          <w:szCs w:val="28"/>
        </w:rPr>
        <w:t xml:space="preserve"> </w:t>
      </w:r>
    </w:p>
    <w:p w:rsidR="007271DA" w:rsidRPr="007271DA" w:rsidRDefault="00C56F08" w:rsidP="007271DA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</w:t>
      </w:r>
      <w:r w:rsidR="007271DA" w:rsidRPr="00D077CB">
        <w:rPr>
          <w:rFonts w:ascii="Times New Roman" w:hAnsi="Times New Roman"/>
          <w:bCs/>
          <w:sz w:val="28"/>
          <w:szCs w:val="28"/>
        </w:rPr>
        <w:t>До поливу</w:t>
      </w:r>
      <w:r w:rsidR="007271DA" w:rsidRPr="007271D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7271DA" w:rsidRPr="007271DA">
        <w:rPr>
          <w:rFonts w:ascii="Times New Roman" w:hAnsi="Times New Roman"/>
          <w:bCs/>
          <w:sz w:val="28"/>
          <w:szCs w:val="28"/>
        </w:rPr>
        <w:t>було</w:t>
      </w:r>
      <w:proofErr w:type="spellEnd"/>
      <w:r w:rsidR="007271DA" w:rsidRPr="007271DA">
        <w:rPr>
          <w:rFonts w:ascii="Times New Roman" w:hAnsi="Times New Roman"/>
          <w:bCs/>
          <w:sz w:val="28"/>
          <w:szCs w:val="28"/>
        </w:rPr>
        <w:t xml:space="preserve"> </w:t>
      </w:r>
      <w:r w:rsidR="007271DA" w:rsidRPr="00727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proofErr w:type="gramStart"/>
      <w:r w:rsidR="007271DA" w:rsidRPr="007271DA">
        <w:rPr>
          <w:rFonts w:ascii="Times New Roman" w:hAnsi="Times New Roman"/>
          <w:bCs/>
          <w:sz w:val="28"/>
          <w:szCs w:val="28"/>
        </w:rPr>
        <w:t>п</w:t>
      </w:r>
      <w:proofErr w:type="gramEnd"/>
      <w:r w:rsidR="007271DA" w:rsidRPr="007271DA">
        <w:rPr>
          <w:rFonts w:ascii="Times New Roman" w:hAnsi="Times New Roman"/>
          <w:bCs/>
          <w:sz w:val="28"/>
          <w:szCs w:val="28"/>
        </w:rPr>
        <w:t>ідготовлено</w:t>
      </w:r>
      <w:proofErr w:type="spellEnd"/>
      <w:r w:rsidR="007271DA" w:rsidRPr="007271DA">
        <w:rPr>
          <w:rFonts w:ascii="Times New Roman" w:hAnsi="Times New Roman"/>
          <w:bCs/>
          <w:sz w:val="28"/>
          <w:szCs w:val="28"/>
        </w:rPr>
        <w:t xml:space="preserve"> </w:t>
      </w:r>
      <w:r w:rsidR="007271DA" w:rsidRPr="007271DA">
        <w:rPr>
          <w:rFonts w:ascii="Times New Roman" w:hAnsi="Times New Roman"/>
          <w:bCs/>
          <w:sz w:val="28"/>
          <w:szCs w:val="28"/>
          <w:lang w:val="uk-UA"/>
        </w:rPr>
        <w:t>33</w:t>
      </w:r>
      <w:r w:rsidR="007271DA" w:rsidRPr="007271DA">
        <w:rPr>
          <w:rFonts w:ascii="Times New Roman" w:hAnsi="Times New Roman"/>
          <w:bCs/>
          <w:sz w:val="28"/>
          <w:szCs w:val="28"/>
        </w:rPr>
        <w:t>,</w:t>
      </w:r>
      <w:r w:rsidR="007271DA" w:rsidRPr="007271DA">
        <w:rPr>
          <w:rFonts w:ascii="Times New Roman" w:hAnsi="Times New Roman"/>
          <w:bCs/>
          <w:sz w:val="28"/>
          <w:szCs w:val="28"/>
          <w:lang w:val="uk-UA"/>
        </w:rPr>
        <w:t>052</w:t>
      </w:r>
      <w:r w:rsidR="007271DA" w:rsidRPr="007271DA">
        <w:rPr>
          <w:rFonts w:ascii="Times New Roman" w:hAnsi="Times New Roman"/>
          <w:bCs/>
          <w:sz w:val="28"/>
          <w:szCs w:val="28"/>
        </w:rPr>
        <w:t xml:space="preserve"> тис.</w:t>
      </w:r>
      <w:r w:rsidR="007C32C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7271DA" w:rsidRPr="007271DA">
        <w:rPr>
          <w:rFonts w:ascii="Times New Roman" w:hAnsi="Times New Roman"/>
          <w:bCs/>
          <w:sz w:val="28"/>
          <w:szCs w:val="28"/>
        </w:rPr>
        <w:t xml:space="preserve">га </w:t>
      </w:r>
      <w:proofErr w:type="spellStart"/>
      <w:r w:rsidR="007271DA" w:rsidRPr="007271DA">
        <w:rPr>
          <w:rFonts w:ascii="Times New Roman" w:hAnsi="Times New Roman"/>
          <w:bCs/>
          <w:sz w:val="28"/>
          <w:szCs w:val="28"/>
        </w:rPr>
        <w:t>зрошувальних</w:t>
      </w:r>
      <w:proofErr w:type="spellEnd"/>
      <w:r w:rsidR="007271DA" w:rsidRPr="007271DA">
        <w:rPr>
          <w:rFonts w:ascii="Times New Roman" w:hAnsi="Times New Roman"/>
          <w:bCs/>
          <w:sz w:val="28"/>
          <w:szCs w:val="28"/>
        </w:rPr>
        <w:t xml:space="preserve"> земель</w:t>
      </w:r>
      <w:r w:rsidR="007271DA" w:rsidRPr="007271DA">
        <w:rPr>
          <w:rFonts w:ascii="Times New Roman" w:hAnsi="Times New Roman"/>
          <w:b/>
          <w:bCs/>
          <w:sz w:val="28"/>
          <w:szCs w:val="28"/>
        </w:rPr>
        <w:t>.</w:t>
      </w:r>
      <w:r w:rsidR="007271DA" w:rsidRPr="007271DA">
        <w:rPr>
          <w:rFonts w:ascii="Times New Roman" w:eastAsia="+mn-ea" w:hAnsi="Times New Roman"/>
          <w:b/>
          <w:bCs/>
          <w:kern w:val="24"/>
          <w:sz w:val="28"/>
          <w:szCs w:val="28"/>
          <w:lang w:val="uk-UA"/>
        </w:rPr>
        <w:t xml:space="preserve">  </w:t>
      </w:r>
      <w:r w:rsidR="007271DA" w:rsidRPr="00D077CB">
        <w:rPr>
          <w:rFonts w:ascii="Times New Roman" w:hAnsi="Times New Roman"/>
          <w:sz w:val="28"/>
          <w:szCs w:val="28"/>
          <w:lang w:val="uk-UA"/>
        </w:rPr>
        <w:t>Поливний  сезон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271DA" w:rsidRPr="007271DA">
        <w:rPr>
          <w:rFonts w:ascii="Times New Roman" w:hAnsi="Times New Roman"/>
          <w:sz w:val="28"/>
          <w:szCs w:val="28"/>
          <w:lang w:val="uk-UA"/>
        </w:rPr>
        <w:t>розпочато 14 квітня 2022 року.</w:t>
      </w:r>
    </w:p>
    <w:p w:rsidR="007271DA" w:rsidRPr="007271DA" w:rsidRDefault="007271DA" w:rsidP="00A050E6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271D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271DA">
        <w:rPr>
          <w:rFonts w:ascii="Times New Roman" w:hAnsi="Times New Roman"/>
          <w:b/>
          <w:sz w:val="28"/>
          <w:szCs w:val="28"/>
          <w:lang w:val="uk-UA"/>
        </w:rPr>
        <w:t xml:space="preserve"> У</w:t>
      </w:r>
      <w:r w:rsidRPr="007271DA">
        <w:rPr>
          <w:rFonts w:ascii="Times New Roman" w:hAnsi="Times New Roman"/>
          <w:b/>
          <w:sz w:val="28"/>
          <w:szCs w:val="28"/>
        </w:rPr>
        <w:t>кладено</w:t>
      </w:r>
      <w:r w:rsidRPr="007271DA">
        <w:rPr>
          <w:rFonts w:ascii="Times New Roman" w:hAnsi="Times New Roman"/>
          <w:sz w:val="28"/>
          <w:szCs w:val="28"/>
        </w:rPr>
        <w:t xml:space="preserve">  з </w:t>
      </w:r>
      <w:proofErr w:type="spellStart"/>
      <w:r w:rsidRPr="007271DA">
        <w:rPr>
          <w:rFonts w:ascii="Times New Roman" w:hAnsi="Times New Roman"/>
          <w:sz w:val="28"/>
          <w:szCs w:val="28"/>
        </w:rPr>
        <w:t>водокористувачами</w:t>
      </w:r>
      <w:proofErr w:type="spellEnd"/>
      <w:r w:rsidRPr="007271DA">
        <w:rPr>
          <w:rFonts w:ascii="Times New Roman" w:hAnsi="Times New Roman"/>
          <w:sz w:val="28"/>
          <w:szCs w:val="28"/>
        </w:rPr>
        <w:t xml:space="preserve">  </w:t>
      </w:r>
      <w:r w:rsidRPr="007271DA">
        <w:rPr>
          <w:rFonts w:ascii="Times New Roman" w:hAnsi="Times New Roman"/>
          <w:b/>
          <w:sz w:val="28"/>
          <w:szCs w:val="28"/>
          <w:lang w:val="uk-UA"/>
        </w:rPr>
        <w:t>8</w:t>
      </w:r>
      <w:r w:rsidR="00C52CDC">
        <w:rPr>
          <w:rFonts w:ascii="Times New Roman" w:hAnsi="Times New Roman"/>
          <w:b/>
          <w:sz w:val="28"/>
          <w:szCs w:val="28"/>
          <w:lang w:val="uk-UA"/>
        </w:rPr>
        <w:t>8</w:t>
      </w:r>
      <w:r w:rsidR="007B6B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271DA">
        <w:rPr>
          <w:rFonts w:ascii="Times New Roman" w:hAnsi="Times New Roman"/>
          <w:sz w:val="28"/>
          <w:szCs w:val="28"/>
        </w:rPr>
        <w:t xml:space="preserve"> </w:t>
      </w:r>
      <w:r w:rsidRPr="007271DA">
        <w:rPr>
          <w:rFonts w:ascii="Times New Roman" w:hAnsi="Times New Roman"/>
          <w:sz w:val="28"/>
          <w:szCs w:val="28"/>
          <w:lang w:val="uk-UA"/>
        </w:rPr>
        <w:t>Д</w:t>
      </w:r>
      <w:r w:rsidRPr="007271DA">
        <w:rPr>
          <w:rFonts w:ascii="Times New Roman" w:hAnsi="Times New Roman"/>
          <w:sz w:val="28"/>
          <w:szCs w:val="28"/>
        </w:rPr>
        <w:t>огов</w:t>
      </w:r>
      <w:r w:rsidR="008B5893">
        <w:rPr>
          <w:rFonts w:ascii="Times New Roman" w:hAnsi="Times New Roman"/>
          <w:sz w:val="28"/>
          <w:szCs w:val="28"/>
        </w:rPr>
        <w:t>ор</w:t>
      </w:r>
      <w:proofErr w:type="spellStart"/>
      <w:r w:rsidR="000C29A6">
        <w:rPr>
          <w:rFonts w:ascii="Times New Roman" w:hAnsi="Times New Roman"/>
          <w:sz w:val="28"/>
          <w:szCs w:val="28"/>
          <w:lang w:val="uk-UA"/>
        </w:rPr>
        <w:t>ів</w:t>
      </w:r>
      <w:proofErr w:type="spellEnd"/>
      <w:r w:rsidR="008B5893">
        <w:rPr>
          <w:rFonts w:ascii="Times New Roman" w:hAnsi="Times New Roman"/>
          <w:sz w:val="28"/>
          <w:szCs w:val="28"/>
        </w:rPr>
        <w:t xml:space="preserve"> </w:t>
      </w:r>
      <w:r w:rsidRPr="007271DA">
        <w:rPr>
          <w:rFonts w:ascii="Times New Roman" w:hAnsi="Times New Roman"/>
          <w:sz w:val="28"/>
          <w:szCs w:val="28"/>
        </w:rPr>
        <w:t xml:space="preserve">   про  </w:t>
      </w:r>
      <w:proofErr w:type="spellStart"/>
      <w:r w:rsidRPr="007271DA">
        <w:rPr>
          <w:rFonts w:ascii="Times New Roman" w:hAnsi="Times New Roman"/>
          <w:sz w:val="28"/>
          <w:szCs w:val="28"/>
        </w:rPr>
        <w:t>надання</w:t>
      </w:r>
      <w:proofErr w:type="spellEnd"/>
      <w:r w:rsidRPr="007271DA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Pr="007271DA">
        <w:rPr>
          <w:rFonts w:ascii="Times New Roman" w:hAnsi="Times New Roman"/>
          <w:sz w:val="28"/>
          <w:szCs w:val="28"/>
        </w:rPr>
        <w:t>послуг</w:t>
      </w:r>
      <w:proofErr w:type="spellEnd"/>
      <w:r w:rsidRPr="00727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1DA">
        <w:rPr>
          <w:rFonts w:ascii="Times New Roman" w:hAnsi="Times New Roman"/>
          <w:sz w:val="28"/>
          <w:szCs w:val="28"/>
        </w:rPr>
        <w:t>пов’язаних</w:t>
      </w:r>
      <w:proofErr w:type="spellEnd"/>
      <w:r w:rsidRPr="007271DA">
        <w:rPr>
          <w:rFonts w:ascii="Times New Roman" w:hAnsi="Times New Roman"/>
          <w:sz w:val="28"/>
          <w:szCs w:val="28"/>
        </w:rPr>
        <w:t xml:space="preserve"> </w:t>
      </w:r>
      <w:r w:rsidR="007B6B1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271DA">
        <w:rPr>
          <w:rFonts w:ascii="Times New Roman" w:hAnsi="Times New Roman"/>
          <w:sz w:val="28"/>
          <w:szCs w:val="28"/>
        </w:rPr>
        <w:t>із</w:t>
      </w:r>
      <w:proofErr w:type="spellEnd"/>
      <w:r w:rsidRPr="007271DA">
        <w:rPr>
          <w:rFonts w:ascii="Times New Roman" w:hAnsi="Times New Roman"/>
          <w:sz w:val="28"/>
          <w:szCs w:val="28"/>
        </w:rPr>
        <w:t xml:space="preserve"> забором води </w:t>
      </w:r>
      <w:proofErr w:type="spellStart"/>
      <w:r w:rsidRPr="007271DA">
        <w:rPr>
          <w:rFonts w:ascii="Times New Roman" w:hAnsi="Times New Roman"/>
          <w:sz w:val="28"/>
          <w:szCs w:val="28"/>
        </w:rPr>
        <w:t>із</w:t>
      </w:r>
      <w:proofErr w:type="spellEnd"/>
      <w:r w:rsidRPr="00727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1DA">
        <w:rPr>
          <w:rFonts w:ascii="Times New Roman" w:hAnsi="Times New Roman"/>
          <w:sz w:val="28"/>
          <w:szCs w:val="28"/>
        </w:rPr>
        <w:t>використанням</w:t>
      </w:r>
      <w:proofErr w:type="spellEnd"/>
      <w:r w:rsidRPr="007271D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71DA">
        <w:rPr>
          <w:rFonts w:ascii="Times New Roman" w:hAnsi="Times New Roman"/>
          <w:sz w:val="28"/>
          <w:szCs w:val="28"/>
        </w:rPr>
        <w:t>водозабірних</w:t>
      </w:r>
      <w:proofErr w:type="spellEnd"/>
      <w:r w:rsidRPr="007271DA"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7271DA">
        <w:rPr>
          <w:rFonts w:ascii="Times New Roman" w:hAnsi="Times New Roman"/>
          <w:bCs/>
          <w:sz w:val="28"/>
          <w:szCs w:val="28"/>
        </w:rPr>
        <w:t>споруд</w:t>
      </w:r>
      <w:proofErr w:type="spellEnd"/>
      <w:r w:rsidRPr="007271DA">
        <w:rPr>
          <w:rFonts w:ascii="Times New Roman" w:hAnsi="Times New Roman"/>
          <w:bCs/>
          <w:sz w:val="28"/>
          <w:szCs w:val="28"/>
        </w:rPr>
        <w:t xml:space="preserve">  Кілійського МУВГ  </w:t>
      </w:r>
      <w:r w:rsidR="008B5893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="008B5893">
        <w:rPr>
          <w:rFonts w:ascii="Times New Roman" w:hAnsi="Times New Roman"/>
          <w:sz w:val="28"/>
          <w:szCs w:val="28"/>
        </w:rPr>
        <w:t>площу</w:t>
      </w:r>
      <w:proofErr w:type="spellEnd"/>
      <w:r w:rsidR="008B5893">
        <w:rPr>
          <w:rFonts w:ascii="Times New Roman" w:hAnsi="Times New Roman"/>
          <w:sz w:val="28"/>
          <w:szCs w:val="28"/>
        </w:rPr>
        <w:t xml:space="preserve"> поливу  </w:t>
      </w:r>
      <w:r w:rsidR="005A4349" w:rsidRPr="008D1CD0">
        <w:rPr>
          <w:rFonts w:ascii="Times New Roman" w:hAnsi="Times New Roman"/>
          <w:color w:val="000000" w:themeColor="text1"/>
          <w:sz w:val="28"/>
          <w:szCs w:val="28"/>
          <w:lang w:val="uk-UA"/>
        </w:rPr>
        <w:t>12,</w:t>
      </w:r>
      <w:r w:rsidR="00B079DC">
        <w:rPr>
          <w:rFonts w:ascii="Times New Roman" w:hAnsi="Times New Roman"/>
          <w:color w:val="000000" w:themeColor="text1"/>
          <w:sz w:val="28"/>
          <w:szCs w:val="28"/>
          <w:lang w:val="uk-UA"/>
        </w:rPr>
        <w:t>412</w:t>
      </w:r>
      <w:r w:rsidR="008B5893" w:rsidRPr="008D1C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4349" w:rsidRPr="008D1CD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тис. </w:t>
      </w:r>
      <w:proofErr w:type="gramStart"/>
      <w:r w:rsidR="008B5893" w:rsidRPr="008D1CD0">
        <w:rPr>
          <w:rFonts w:ascii="Times New Roman" w:hAnsi="Times New Roman"/>
          <w:color w:val="000000" w:themeColor="text1"/>
          <w:sz w:val="28"/>
          <w:szCs w:val="28"/>
        </w:rPr>
        <w:t>га</w:t>
      </w:r>
      <w:proofErr w:type="gramEnd"/>
      <w:r w:rsidR="008B5893">
        <w:rPr>
          <w:rFonts w:ascii="Times New Roman" w:hAnsi="Times New Roman"/>
          <w:sz w:val="28"/>
          <w:szCs w:val="28"/>
        </w:rPr>
        <w:t>.</w:t>
      </w:r>
      <w:r w:rsidR="008B5893" w:rsidRPr="007271DA">
        <w:rPr>
          <w:rFonts w:ascii="Times New Roman" w:hAnsi="Times New Roman"/>
          <w:sz w:val="28"/>
          <w:szCs w:val="28"/>
        </w:rPr>
        <w:t xml:space="preserve"> </w:t>
      </w:r>
      <w:r w:rsidR="008B5893">
        <w:rPr>
          <w:rFonts w:ascii="Times New Roman" w:hAnsi="Times New Roman"/>
          <w:sz w:val="28"/>
          <w:szCs w:val="28"/>
        </w:rPr>
        <w:t xml:space="preserve"> </w:t>
      </w:r>
    </w:p>
    <w:p w:rsidR="007040E1" w:rsidRDefault="007271DA" w:rsidP="00A36477">
      <w:pPr>
        <w:tabs>
          <w:tab w:val="left" w:pos="567"/>
          <w:tab w:val="left" w:pos="709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271DA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C56F08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7271DA">
        <w:rPr>
          <w:rFonts w:ascii="Times New Roman" w:hAnsi="Times New Roman"/>
          <w:b/>
          <w:sz w:val="28"/>
          <w:szCs w:val="28"/>
          <w:lang w:val="uk-UA"/>
        </w:rPr>
        <w:t>Вартість послуг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 згідно  затверджених калькуляцій  склала ( без електроенергії):</w:t>
      </w:r>
    </w:p>
    <w:p w:rsidR="007271DA" w:rsidRPr="007271DA" w:rsidRDefault="007271DA" w:rsidP="00A36477">
      <w:pPr>
        <w:tabs>
          <w:tab w:val="left" w:pos="567"/>
          <w:tab w:val="left" w:pos="709"/>
        </w:tabs>
        <w:spacing w:after="0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7271DA">
        <w:rPr>
          <w:rFonts w:ascii="Times New Roman" w:hAnsi="Times New Roman"/>
          <w:sz w:val="28"/>
          <w:szCs w:val="28"/>
          <w:lang w:val="uk-UA"/>
        </w:rPr>
        <w:t xml:space="preserve">       на рисових системах (рис) -</w:t>
      </w:r>
      <w:r w:rsidRPr="007271D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15F08" w:rsidRPr="00515F08">
        <w:rPr>
          <w:rFonts w:ascii="Times New Roman" w:hAnsi="Times New Roman"/>
          <w:sz w:val="28"/>
          <w:szCs w:val="28"/>
          <w:lang w:val="uk-UA"/>
        </w:rPr>
        <w:t>0,15 грн.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 за 1 м</w:t>
      </w:r>
      <w:r w:rsidRPr="007271DA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</w:p>
    <w:p w:rsidR="007271DA" w:rsidRPr="007271DA" w:rsidRDefault="007271DA" w:rsidP="007271DA">
      <w:pPr>
        <w:tabs>
          <w:tab w:val="left" w:pos="567"/>
          <w:tab w:val="left" w:pos="709"/>
        </w:tabs>
        <w:spacing w:after="0" w:line="240" w:lineRule="atLeast"/>
        <w:rPr>
          <w:rFonts w:ascii="Times New Roman" w:hAnsi="Times New Roman"/>
          <w:sz w:val="28"/>
          <w:szCs w:val="28"/>
          <w:vertAlign w:val="superscript"/>
          <w:lang w:val="uk-UA"/>
        </w:rPr>
      </w:pPr>
      <w:r w:rsidRPr="007271DA">
        <w:rPr>
          <w:rFonts w:ascii="Times New Roman" w:hAnsi="Times New Roman"/>
          <w:sz w:val="28"/>
          <w:szCs w:val="28"/>
          <w:lang w:val="uk-UA"/>
        </w:rPr>
        <w:t xml:space="preserve">       на рисових системах (супутні культури) -</w:t>
      </w:r>
      <w:r w:rsidRPr="007271DA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515F08" w:rsidRPr="00515F08">
        <w:rPr>
          <w:rFonts w:ascii="Times New Roman" w:hAnsi="Times New Roman"/>
          <w:sz w:val="28"/>
          <w:szCs w:val="28"/>
          <w:lang w:val="uk-UA"/>
        </w:rPr>
        <w:t>0,30 грн.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 за 1 м</w:t>
      </w:r>
      <w:r w:rsidRPr="007271DA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</w:p>
    <w:p w:rsidR="007271DA" w:rsidRPr="007271DA" w:rsidRDefault="007271DA" w:rsidP="007271DA">
      <w:pPr>
        <w:tabs>
          <w:tab w:val="left" w:pos="567"/>
          <w:tab w:val="left" w:pos="709"/>
        </w:tabs>
        <w:spacing w:after="0" w:line="240" w:lineRule="atLeast"/>
        <w:rPr>
          <w:rFonts w:ascii="Times New Roman" w:hAnsi="Times New Roman"/>
          <w:sz w:val="28"/>
          <w:szCs w:val="28"/>
          <w:lang w:val="uk-UA"/>
        </w:rPr>
      </w:pPr>
      <w:r w:rsidRPr="007271DA">
        <w:rPr>
          <w:rFonts w:ascii="Times New Roman" w:hAnsi="Times New Roman"/>
          <w:sz w:val="28"/>
          <w:szCs w:val="28"/>
          <w:lang w:val="uk-UA"/>
        </w:rPr>
        <w:t xml:space="preserve">       на системах  без рису – </w:t>
      </w:r>
      <w:r w:rsidR="00515F08">
        <w:rPr>
          <w:rFonts w:ascii="Times New Roman" w:hAnsi="Times New Roman"/>
          <w:sz w:val="28"/>
          <w:szCs w:val="28"/>
          <w:lang w:val="uk-UA"/>
        </w:rPr>
        <w:t>0,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678 </w:t>
      </w:r>
      <w:r w:rsidR="00515F08">
        <w:rPr>
          <w:rFonts w:ascii="Times New Roman" w:hAnsi="Times New Roman"/>
          <w:sz w:val="28"/>
          <w:szCs w:val="28"/>
          <w:lang w:val="uk-UA"/>
        </w:rPr>
        <w:t>грн.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515F08">
        <w:rPr>
          <w:rFonts w:ascii="Times New Roman" w:hAnsi="Times New Roman"/>
          <w:sz w:val="28"/>
          <w:szCs w:val="28"/>
          <w:lang w:val="uk-UA"/>
        </w:rPr>
        <w:t>0,</w:t>
      </w:r>
      <w:r w:rsidRPr="007271DA">
        <w:rPr>
          <w:rFonts w:ascii="Times New Roman" w:hAnsi="Times New Roman"/>
          <w:sz w:val="28"/>
          <w:szCs w:val="28"/>
          <w:lang w:val="uk-UA"/>
        </w:rPr>
        <w:t>792</w:t>
      </w:r>
      <w:r w:rsidR="00515F08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 за 1 </w:t>
      </w:r>
      <w:proofErr w:type="spellStart"/>
      <w:r w:rsidRPr="007271DA">
        <w:rPr>
          <w:rFonts w:ascii="Times New Roman" w:hAnsi="Times New Roman"/>
          <w:sz w:val="28"/>
          <w:szCs w:val="28"/>
          <w:lang w:val="uk-UA"/>
        </w:rPr>
        <w:t>м</w:t>
      </w:r>
      <w:r w:rsidRPr="007271DA">
        <w:rPr>
          <w:rFonts w:ascii="Times New Roman" w:hAnsi="Times New Roman"/>
          <w:sz w:val="28"/>
          <w:szCs w:val="28"/>
          <w:vertAlign w:val="superscript"/>
          <w:lang w:val="uk-UA"/>
        </w:rPr>
        <w:t>З</w:t>
      </w:r>
      <w:proofErr w:type="spellEnd"/>
      <w:r w:rsidRPr="007271DA"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463AFD" w:rsidRDefault="007271DA" w:rsidP="007271DA">
      <w:pPr>
        <w:tabs>
          <w:tab w:val="left" w:pos="567"/>
          <w:tab w:val="left" w:pos="709"/>
          <w:tab w:val="left" w:pos="6075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7271DA">
        <w:rPr>
          <w:rFonts w:ascii="Times New Roman" w:hAnsi="Times New Roman"/>
          <w:sz w:val="28"/>
          <w:szCs w:val="28"/>
          <w:lang w:val="uk-UA"/>
        </w:rPr>
        <w:t xml:space="preserve">       водовідведення зворотних вод   -</w:t>
      </w:r>
      <w:r w:rsidR="00002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F08">
        <w:rPr>
          <w:rFonts w:ascii="Times New Roman" w:hAnsi="Times New Roman"/>
          <w:sz w:val="28"/>
          <w:szCs w:val="28"/>
          <w:lang w:val="uk-UA"/>
        </w:rPr>
        <w:t>0,</w:t>
      </w:r>
      <w:r w:rsidRPr="007271DA">
        <w:rPr>
          <w:rFonts w:ascii="Times New Roman" w:hAnsi="Times New Roman"/>
          <w:sz w:val="28"/>
          <w:szCs w:val="28"/>
          <w:lang w:val="uk-UA"/>
        </w:rPr>
        <w:t>276 коп</w:t>
      </w:r>
      <w:r w:rsidR="00DE4F7F">
        <w:rPr>
          <w:rFonts w:ascii="Times New Roman" w:hAnsi="Times New Roman"/>
          <w:sz w:val="28"/>
          <w:szCs w:val="28"/>
          <w:lang w:val="uk-UA"/>
        </w:rPr>
        <w:t>.</w:t>
      </w:r>
      <w:r w:rsidR="00515F0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71DA">
        <w:rPr>
          <w:rFonts w:ascii="Times New Roman" w:hAnsi="Times New Roman"/>
          <w:sz w:val="28"/>
          <w:szCs w:val="28"/>
          <w:lang w:val="uk-UA"/>
        </w:rPr>
        <w:t>за 1 м</w:t>
      </w:r>
      <w:r w:rsidRPr="007271DA">
        <w:rPr>
          <w:rFonts w:ascii="Times New Roman" w:hAnsi="Times New Roman"/>
          <w:sz w:val="28"/>
          <w:szCs w:val="28"/>
          <w:vertAlign w:val="superscript"/>
          <w:lang w:val="uk-UA"/>
        </w:rPr>
        <w:t>3</w:t>
      </w:r>
      <w:r w:rsidR="00463AF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271DA" w:rsidRPr="00FF667B" w:rsidRDefault="007040E1" w:rsidP="00A36477">
      <w:pPr>
        <w:spacing w:after="0"/>
        <w:jc w:val="both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</w:t>
      </w:r>
      <w:r w:rsidR="00015AA0"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5A4349" w:rsidRPr="002A3D19"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uk-UA"/>
        </w:rPr>
        <w:t>Станом на 1</w:t>
      </w:r>
      <w:r w:rsidR="00B079DC" w:rsidRPr="002A3D19"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uk-UA"/>
        </w:rPr>
        <w:t>6</w:t>
      </w:r>
      <w:r w:rsidR="005A4349" w:rsidRPr="002A3D19"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uk-UA"/>
        </w:rPr>
        <w:t>.0</w:t>
      </w:r>
      <w:r w:rsidR="00B079DC" w:rsidRPr="002A3D19"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uk-UA"/>
        </w:rPr>
        <w:t>8</w:t>
      </w:r>
      <w:r w:rsidR="005A4349" w:rsidRPr="002A3D19"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uk-UA"/>
        </w:rPr>
        <w:t>.2022 п</w:t>
      </w:r>
      <w:r w:rsidR="007271DA" w:rsidRPr="002A3D19">
        <w:rPr>
          <w:rFonts w:ascii="Times New Roman" w:hAnsi="Times New Roman"/>
          <w:b/>
          <w:bCs/>
          <w:sz w:val="28"/>
          <w:szCs w:val="28"/>
          <w:highlight w:val="yellow"/>
          <w:u w:val="single"/>
          <w:lang w:val="uk-UA"/>
        </w:rPr>
        <w:t>олито:</w:t>
      </w:r>
      <w:r w:rsidR="007271DA" w:rsidRPr="00FF667B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</w:p>
    <w:p w:rsidR="007271DA" w:rsidRPr="00015AA0" w:rsidRDefault="007271DA" w:rsidP="00A36477">
      <w:pPr>
        <w:pStyle w:val="a8"/>
        <w:numPr>
          <w:ilvl w:val="0"/>
          <w:numId w:val="7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15AA0">
        <w:rPr>
          <w:rFonts w:ascii="Times New Roman" w:hAnsi="Times New Roman"/>
          <w:bCs/>
          <w:sz w:val="28"/>
          <w:szCs w:val="28"/>
          <w:lang w:val="uk-UA"/>
        </w:rPr>
        <w:t xml:space="preserve">фізичної площі  -  </w:t>
      </w:r>
      <w:r w:rsidR="00B079DC" w:rsidRPr="00A050E6">
        <w:rPr>
          <w:rFonts w:ascii="Times New Roman" w:hAnsi="Times New Roman"/>
          <w:b/>
          <w:bCs/>
          <w:sz w:val="28"/>
          <w:szCs w:val="28"/>
          <w:lang w:val="uk-UA"/>
        </w:rPr>
        <w:t>11</w:t>
      </w:r>
      <w:r w:rsidR="005A4349" w:rsidRPr="00A050E6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B079DC" w:rsidRPr="00A050E6">
        <w:rPr>
          <w:rFonts w:ascii="Times New Roman" w:hAnsi="Times New Roman"/>
          <w:b/>
          <w:bCs/>
          <w:sz w:val="28"/>
          <w:szCs w:val="28"/>
          <w:lang w:val="uk-UA"/>
        </w:rPr>
        <w:t>024</w:t>
      </w:r>
      <w:r w:rsidRPr="00015AA0">
        <w:rPr>
          <w:rFonts w:ascii="Times New Roman" w:hAnsi="Times New Roman"/>
          <w:bCs/>
          <w:sz w:val="28"/>
          <w:szCs w:val="28"/>
          <w:lang w:val="uk-UA"/>
        </w:rPr>
        <w:t xml:space="preserve"> тис. га, в т. ч рис – 0,838 тис.</w:t>
      </w:r>
      <w:r w:rsidR="008D1CD0" w:rsidRPr="00015AA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15AA0">
        <w:rPr>
          <w:rFonts w:ascii="Times New Roman" w:hAnsi="Times New Roman"/>
          <w:bCs/>
          <w:sz w:val="28"/>
          <w:szCs w:val="28"/>
          <w:lang w:val="uk-UA"/>
        </w:rPr>
        <w:t>га</w:t>
      </w:r>
      <w:r w:rsidR="00DE4F7F"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7271DA" w:rsidRPr="00015AA0" w:rsidRDefault="007271DA" w:rsidP="00015AA0">
      <w:pPr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7271DA">
        <w:rPr>
          <w:rFonts w:ascii="Times New Roman" w:hAnsi="Times New Roman"/>
          <w:bCs/>
          <w:sz w:val="28"/>
          <w:szCs w:val="28"/>
          <w:lang w:val="uk-UA"/>
        </w:rPr>
        <w:t>гектарополивів</w:t>
      </w:r>
      <w:proofErr w:type="spellEnd"/>
      <w:r w:rsidRPr="007271DA">
        <w:rPr>
          <w:rFonts w:ascii="Times New Roman" w:hAnsi="Times New Roman"/>
          <w:bCs/>
          <w:sz w:val="28"/>
          <w:szCs w:val="28"/>
          <w:lang w:val="uk-UA"/>
        </w:rPr>
        <w:t xml:space="preserve">  -   </w:t>
      </w:r>
      <w:r w:rsidR="00B079DC" w:rsidRPr="00A050E6">
        <w:rPr>
          <w:rFonts w:ascii="Times New Roman" w:hAnsi="Times New Roman"/>
          <w:b/>
          <w:bCs/>
          <w:sz w:val="28"/>
          <w:szCs w:val="28"/>
          <w:lang w:val="uk-UA"/>
        </w:rPr>
        <w:t>27</w:t>
      </w:r>
      <w:r w:rsidR="005A4349" w:rsidRPr="00A050E6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B079DC" w:rsidRPr="00A050E6">
        <w:rPr>
          <w:rFonts w:ascii="Times New Roman" w:hAnsi="Times New Roman"/>
          <w:b/>
          <w:bCs/>
          <w:sz w:val="28"/>
          <w:szCs w:val="28"/>
          <w:lang w:val="uk-UA"/>
        </w:rPr>
        <w:t>929</w:t>
      </w:r>
      <w:r w:rsidRPr="007271DA">
        <w:rPr>
          <w:rFonts w:ascii="Times New Roman" w:hAnsi="Times New Roman"/>
          <w:bCs/>
          <w:sz w:val="28"/>
          <w:szCs w:val="28"/>
          <w:lang w:val="uk-UA"/>
        </w:rPr>
        <w:t xml:space="preserve"> тис. га, в т. ч рис – </w:t>
      </w:r>
      <w:r w:rsidR="005A4349">
        <w:rPr>
          <w:rFonts w:ascii="Times New Roman" w:hAnsi="Times New Roman"/>
          <w:bCs/>
          <w:sz w:val="28"/>
          <w:szCs w:val="28"/>
          <w:lang w:val="uk-UA"/>
        </w:rPr>
        <w:t>2</w:t>
      </w:r>
      <w:r w:rsidR="00E1707B">
        <w:rPr>
          <w:rFonts w:ascii="Times New Roman" w:hAnsi="Times New Roman"/>
          <w:bCs/>
          <w:sz w:val="28"/>
          <w:szCs w:val="28"/>
          <w:lang w:val="uk-UA"/>
        </w:rPr>
        <w:t>,</w:t>
      </w:r>
      <w:r w:rsidR="00B079DC">
        <w:rPr>
          <w:rFonts w:ascii="Times New Roman" w:hAnsi="Times New Roman"/>
          <w:bCs/>
          <w:sz w:val="28"/>
          <w:szCs w:val="28"/>
          <w:lang w:val="uk-UA"/>
        </w:rPr>
        <w:t>514</w:t>
      </w:r>
      <w:r w:rsidRPr="007271DA">
        <w:rPr>
          <w:rFonts w:ascii="Times New Roman" w:hAnsi="Times New Roman"/>
          <w:bCs/>
          <w:sz w:val="28"/>
          <w:szCs w:val="28"/>
          <w:lang w:val="uk-UA"/>
        </w:rPr>
        <w:t xml:space="preserve"> тис</w:t>
      </w:r>
      <w:bookmarkStart w:id="0" w:name="_GoBack"/>
      <w:bookmarkEnd w:id="0"/>
      <w:r w:rsidRPr="007271DA">
        <w:rPr>
          <w:rFonts w:ascii="Times New Roman" w:hAnsi="Times New Roman"/>
          <w:bCs/>
          <w:sz w:val="28"/>
          <w:szCs w:val="28"/>
          <w:lang w:val="uk-UA"/>
        </w:rPr>
        <w:t>. га</w:t>
      </w:r>
      <w:r w:rsidR="00DE4F7F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733A2" w:rsidRPr="00E733A2" w:rsidRDefault="00E733A2" w:rsidP="00FF6D53">
      <w:pPr>
        <w:spacing w:after="0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E733A2">
        <w:rPr>
          <w:rFonts w:ascii="Times New Roman" w:hAnsi="Times New Roman"/>
          <w:sz w:val="28"/>
          <w:szCs w:val="28"/>
          <w:lang w:val="uk-UA"/>
        </w:rPr>
        <w:t xml:space="preserve">олив  здійснюється  затопленням, дощувальними машинами  </w:t>
      </w:r>
      <w:r w:rsidRPr="00E733A2">
        <w:rPr>
          <w:rFonts w:ascii="Times New Roman" w:hAnsi="Times New Roman"/>
          <w:sz w:val="28"/>
          <w:szCs w:val="28"/>
          <w:lang w:val="en-US"/>
        </w:rPr>
        <w:t>Valley</w:t>
      </w:r>
      <w:r w:rsidR="00FF6D53">
        <w:rPr>
          <w:rFonts w:ascii="Times New Roman" w:hAnsi="Times New Roman"/>
          <w:sz w:val="28"/>
          <w:szCs w:val="28"/>
          <w:lang w:val="uk-UA"/>
        </w:rPr>
        <w:t xml:space="preserve">, Кубань, Фрегат, ДДА-100 МА, </w:t>
      </w:r>
      <w:r w:rsidRPr="00E733A2">
        <w:rPr>
          <w:rFonts w:ascii="Times New Roman" w:hAnsi="Times New Roman"/>
          <w:sz w:val="28"/>
          <w:szCs w:val="28"/>
          <w:lang w:val="uk-UA"/>
        </w:rPr>
        <w:t xml:space="preserve">ДДН-70, дощувальними  машинами   барабанного типу  </w:t>
      </w:r>
      <w:r w:rsidRPr="00E733A2">
        <w:rPr>
          <w:rFonts w:ascii="Times New Roman" w:hAnsi="Times New Roman"/>
          <w:sz w:val="28"/>
          <w:szCs w:val="28"/>
          <w:lang w:val="en-US"/>
        </w:rPr>
        <w:t>SUPER</w:t>
      </w:r>
      <w:r w:rsidRPr="00E733A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33A2">
        <w:rPr>
          <w:rFonts w:ascii="Times New Roman" w:hAnsi="Times New Roman"/>
          <w:sz w:val="28"/>
          <w:szCs w:val="28"/>
          <w:lang w:val="en-US"/>
        </w:rPr>
        <w:t>RAIN</w:t>
      </w:r>
      <w:r w:rsidRPr="00E733A2">
        <w:rPr>
          <w:rFonts w:ascii="Times New Roman" w:hAnsi="Times New Roman"/>
          <w:sz w:val="28"/>
          <w:szCs w:val="28"/>
          <w:lang w:val="uk-UA"/>
        </w:rPr>
        <w:t xml:space="preserve"> 135, «Дніпро»  та  крапельним   </w:t>
      </w:r>
      <w:r w:rsidR="00DE4F7F">
        <w:rPr>
          <w:rFonts w:ascii="Times New Roman" w:hAnsi="Times New Roman"/>
          <w:sz w:val="28"/>
          <w:szCs w:val="28"/>
          <w:lang w:val="uk-UA"/>
        </w:rPr>
        <w:t xml:space="preserve"> способом</w:t>
      </w:r>
      <w:r w:rsidR="005A0A4C">
        <w:rPr>
          <w:rFonts w:ascii="Times New Roman" w:hAnsi="Times New Roman"/>
          <w:sz w:val="28"/>
          <w:szCs w:val="28"/>
          <w:lang w:val="uk-UA"/>
        </w:rPr>
        <w:t>.</w:t>
      </w:r>
      <w:r w:rsidRPr="00E733A2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7271DA" w:rsidRPr="007271DA" w:rsidRDefault="00A36477" w:rsidP="00FF6D53">
      <w:pPr>
        <w:spacing w:after="0" w:line="240" w:lineRule="auto"/>
        <w:ind w:firstLine="360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>одооблік</w:t>
      </w:r>
      <w:proofErr w:type="spellEnd"/>
      <w:r w:rsidR="007B6B1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 xml:space="preserve"> здійснюється  за допомогою </w:t>
      </w:r>
      <w:proofErr w:type="spellStart"/>
      <w:r w:rsidR="00E733A2" w:rsidRPr="00E733A2">
        <w:rPr>
          <w:rFonts w:ascii="Times New Roman" w:hAnsi="Times New Roman"/>
          <w:sz w:val="28"/>
          <w:szCs w:val="28"/>
          <w:lang w:val="uk-UA"/>
        </w:rPr>
        <w:t>витратомірних</w:t>
      </w:r>
      <w:proofErr w:type="spellEnd"/>
      <w:r w:rsidR="00E733A2" w:rsidRPr="00E733A2">
        <w:rPr>
          <w:rFonts w:ascii="Times New Roman" w:hAnsi="Times New Roman"/>
          <w:sz w:val="28"/>
          <w:szCs w:val="28"/>
          <w:lang w:val="uk-UA"/>
        </w:rPr>
        <w:t xml:space="preserve"> комплексів </w:t>
      </w:r>
      <w:r w:rsidR="00FF6D53">
        <w:rPr>
          <w:rFonts w:ascii="Times New Roman" w:hAnsi="Times New Roman"/>
          <w:sz w:val="28"/>
          <w:szCs w:val="28"/>
          <w:lang w:val="uk-UA"/>
        </w:rPr>
        <w:t>ІРКА, методики  МВУ 03-012-04 (</w:t>
      </w:r>
      <w:r w:rsidR="00E733A2" w:rsidRPr="00E733A2">
        <w:rPr>
          <w:rFonts w:ascii="Times New Roman" w:hAnsi="Times New Roman"/>
          <w:sz w:val="28"/>
          <w:szCs w:val="28"/>
          <w:lang w:val="uk-UA"/>
        </w:rPr>
        <w:t>фіксоване русло), механічними приладами обліку</w:t>
      </w:r>
      <w:r w:rsidR="00E733A2">
        <w:rPr>
          <w:rFonts w:ascii="Times New Roman" w:hAnsi="Times New Roman"/>
          <w:sz w:val="28"/>
          <w:szCs w:val="28"/>
          <w:lang w:val="uk-UA"/>
        </w:rPr>
        <w:t>.</w:t>
      </w:r>
    </w:p>
    <w:p w:rsidR="007271DA" w:rsidRPr="007271DA" w:rsidRDefault="00FF6D53" w:rsidP="007271DA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7271DA" w:rsidRPr="007271DA">
        <w:rPr>
          <w:rFonts w:ascii="Times New Roman" w:hAnsi="Times New Roman"/>
          <w:b/>
          <w:bCs/>
          <w:sz w:val="28"/>
          <w:szCs w:val="28"/>
          <w:lang w:val="uk-UA"/>
        </w:rPr>
        <w:t>Забрано в</w:t>
      </w:r>
      <w:r w:rsidR="007271DA" w:rsidRPr="007271DA">
        <w:rPr>
          <w:rFonts w:ascii="Times New Roman" w:hAnsi="Times New Roman"/>
          <w:bCs/>
          <w:sz w:val="28"/>
          <w:szCs w:val="28"/>
          <w:lang w:val="uk-UA"/>
        </w:rPr>
        <w:t xml:space="preserve">оди водокористувачами  на зрошення   </w:t>
      </w:r>
      <w:r w:rsidR="00B079DC" w:rsidRPr="00A050E6">
        <w:rPr>
          <w:rFonts w:ascii="Times New Roman" w:hAnsi="Times New Roman"/>
          <w:b/>
          <w:bCs/>
          <w:sz w:val="28"/>
          <w:szCs w:val="28"/>
          <w:lang w:val="uk-UA"/>
        </w:rPr>
        <w:t>35</w:t>
      </w:r>
      <w:r w:rsidR="00A36477" w:rsidRPr="00A050E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B079DC" w:rsidRPr="00A050E6">
        <w:rPr>
          <w:rFonts w:ascii="Times New Roman" w:hAnsi="Times New Roman"/>
          <w:b/>
          <w:bCs/>
          <w:sz w:val="28"/>
          <w:szCs w:val="28"/>
          <w:lang w:val="uk-UA"/>
        </w:rPr>
        <w:t>855</w:t>
      </w:r>
      <w:r w:rsidR="005A4349" w:rsidRPr="00A050E6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B079DC" w:rsidRPr="00A050E6">
        <w:rPr>
          <w:rFonts w:ascii="Times New Roman" w:hAnsi="Times New Roman"/>
          <w:b/>
          <w:bCs/>
          <w:sz w:val="28"/>
          <w:szCs w:val="28"/>
          <w:lang w:val="uk-UA"/>
        </w:rPr>
        <w:t>14</w:t>
      </w:r>
      <w:r w:rsidR="00E46687" w:rsidRPr="00A050E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271DA" w:rsidRPr="00A050E6">
        <w:rPr>
          <w:rFonts w:ascii="Times New Roman" w:hAnsi="Times New Roman"/>
          <w:b/>
          <w:bCs/>
          <w:sz w:val="28"/>
          <w:szCs w:val="28"/>
          <w:lang w:val="uk-UA"/>
        </w:rPr>
        <w:t>тис</w:t>
      </w:r>
      <w:r w:rsidR="007271DA" w:rsidRPr="007271DA">
        <w:rPr>
          <w:rFonts w:ascii="Times New Roman" w:hAnsi="Times New Roman"/>
          <w:bCs/>
          <w:sz w:val="28"/>
          <w:szCs w:val="28"/>
          <w:lang w:val="uk-UA"/>
        </w:rPr>
        <w:t>. м</w:t>
      </w:r>
      <w:r w:rsidR="007271DA" w:rsidRPr="007271DA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3</w:t>
      </w:r>
    </w:p>
    <w:p w:rsidR="007271DA" w:rsidRDefault="007271DA" w:rsidP="007271DA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  <w:vertAlign w:val="superscript"/>
          <w:lang w:val="uk-UA"/>
        </w:rPr>
      </w:pPr>
      <w:r w:rsidRPr="007271DA">
        <w:rPr>
          <w:rFonts w:ascii="Times New Roman" w:hAnsi="Times New Roman"/>
          <w:bCs/>
          <w:sz w:val="28"/>
          <w:szCs w:val="28"/>
          <w:lang w:val="uk-UA"/>
        </w:rPr>
        <w:t xml:space="preserve">                     </w:t>
      </w:r>
      <w:r w:rsidR="00DE4F7F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</w:t>
      </w:r>
      <w:r w:rsidR="00D077CB">
        <w:rPr>
          <w:rFonts w:ascii="Times New Roman" w:hAnsi="Times New Roman"/>
          <w:bCs/>
          <w:sz w:val="28"/>
          <w:szCs w:val="28"/>
          <w:lang w:val="uk-UA"/>
        </w:rPr>
        <w:t xml:space="preserve">       </w:t>
      </w:r>
      <w:r w:rsidR="00DE4F7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271DA">
        <w:rPr>
          <w:rFonts w:ascii="Times New Roman" w:hAnsi="Times New Roman"/>
          <w:bCs/>
          <w:sz w:val="28"/>
          <w:szCs w:val="28"/>
          <w:lang w:val="uk-UA"/>
        </w:rPr>
        <w:t xml:space="preserve">в т.ч.  на рис  </w:t>
      </w:r>
      <w:r w:rsidR="00A050E6" w:rsidRPr="00A050E6">
        <w:rPr>
          <w:rFonts w:ascii="Times New Roman" w:hAnsi="Times New Roman"/>
          <w:b/>
          <w:bCs/>
          <w:sz w:val="28"/>
          <w:szCs w:val="28"/>
          <w:lang w:val="uk-UA"/>
        </w:rPr>
        <w:t>13</w:t>
      </w:r>
      <w:r w:rsidR="00DE4F7F" w:rsidRPr="00A050E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A050E6" w:rsidRPr="00A050E6">
        <w:rPr>
          <w:rFonts w:ascii="Times New Roman" w:hAnsi="Times New Roman"/>
          <w:b/>
          <w:bCs/>
          <w:sz w:val="28"/>
          <w:szCs w:val="28"/>
          <w:lang w:val="uk-UA"/>
        </w:rPr>
        <w:t>742</w:t>
      </w:r>
      <w:r w:rsidR="00E46687" w:rsidRPr="00A050E6">
        <w:rPr>
          <w:rFonts w:ascii="Times New Roman" w:hAnsi="Times New Roman"/>
          <w:b/>
          <w:bCs/>
          <w:sz w:val="28"/>
          <w:szCs w:val="28"/>
          <w:lang w:val="uk-UA"/>
        </w:rPr>
        <w:t>,</w:t>
      </w:r>
      <w:r w:rsidR="00A050E6" w:rsidRPr="00A050E6">
        <w:rPr>
          <w:rFonts w:ascii="Times New Roman" w:hAnsi="Times New Roman"/>
          <w:b/>
          <w:bCs/>
          <w:sz w:val="28"/>
          <w:szCs w:val="28"/>
          <w:lang w:val="uk-UA"/>
        </w:rPr>
        <w:t>37</w:t>
      </w:r>
      <w:r w:rsidRPr="007271DA">
        <w:rPr>
          <w:rFonts w:ascii="Times New Roman" w:hAnsi="Times New Roman"/>
          <w:bCs/>
          <w:sz w:val="28"/>
          <w:szCs w:val="28"/>
          <w:lang w:val="uk-UA"/>
        </w:rPr>
        <w:t xml:space="preserve"> тис. м</w:t>
      </w:r>
      <w:r w:rsidRPr="007271DA">
        <w:rPr>
          <w:rFonts w:ascii="Times New Roman" w:hAnsi="Times New Roman"/>
          <w:bCs/>
          <w:sz w:val="28"/>
          <w:szCs w:val="28"/>
          <w:vertAlign w:val="superscript"/>
          <w:lang w:val="uk-UA"/>
        </w:rPr>
        <w:t>3</w:t>
      </w:r>
    </w:p>
    <w:p w:rsidR="00785427" w:rsidRDefault="00FF6D53" w:rsidP="00E46687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</w:t>
      </w:r>
      <w:proofErr w:type="spellStart"/>
      <w:r w:rsidR="00785427" w:rsidRPr="00785427">
        <w:rPr>
          <w:rFonts w:ascii="Times New Roman" w:hAnsi="Times New Roman"/>
          <w:b/>
          <w:bCs/>
          <w:sz w:val="28"/>
          <w:szCs w:val="28"/>
          <w:lang w:val="uk-UA"/>
        </w:rPr>
        <w:t>Задіяно</w:t>
      </w:r>
      <w:proofErr w:type="spellEnd"/>
      <w:r w:rsidR="00785427" w:rsidRPr="00785427">
        <w:rPr>
          <w:rFonts w:ascii="Times New Roman" w:hAnsi="Times New Roman"/>
          <w:b/>
          <w:bCs/>
          <w:sz w:val="28"/>
          <w:szCs w:val="28"/>
          <w:lang w:val="uk-UA"/>
        </w:rPr>
        <w:t xml:space="preserve"> насосних станцій</w:t>
      </w:r>
      <w:r w:rsidR="00785427">
        <w:rPr>
          <w:rFonts w:ascii="Times New Roman" w:hAnsi="Times New Roman"/>
          <w:bCs/>
          <w:sz w:val="28"/>
          <w:szCs w:val="28"/>
          <w:lang w:val="uk-UA"/>
        </w:rPr>
        <w:t>:</w:t>
      </w:r>
    </w:p>
    <w:p w:rsidR="00FF667B" w:rsidRPr="00FF667B" w:rsidRDefault="00785427" w:rsidP="00FF667B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F667B">
        <w:rPr>
          <w:rFonts w:ascii="Times New Roman" w:hAnsi="Times New Roman"/>
          <w:bCs/>
          <w:sz w:val="28"/>
          <w:szCs w:val="28"/>
          <w:lang w:val="uk-UA"/>
        </w:rPr>
        <w:t xml:space="preserve">на полив  - </w:t>
      </w:r>
      <w:r w:rsidRPr="00FF667B">
        <w:rPr>
          <w:rFonts w:ascii="Times New Roman" w:hAnsi="Times New Roman"/>
          <w:b/>
          <w:bCs/>
          <w:sz w:val="28"/>
          <w:szCs w:val="28"/>
          <w:lang w:val="uk-UA"/>
        </w:rPr>
        <w:t>2</w:t>
      </w:r>
      <w:r w:rsidR="00E46687" w:rsidRPr="00FF667B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Pr="00FF66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E4F7F" w:rsidRPr="00FF667B">
        <w:rPr>
          <w:rFonts w:ascii="Times New Roman" w:hAnsi="Times New Roman"/>
          <w:bCs/>
          <w:sz w:val="28"/>
          <w:szCs w:val="28"/>
          <w:lang w:val="uk-UA"/>
        </w:rPr>
        <w:t>одиниць</w:t>
      </w:r>
      <w:r w:rsidRPr="00FF667B">
        <w:rPr>
          <w:rFonts w:ascii="Times New Roman" w:hAnsi="Times New Roman"/>
          <w:bCs/>
          <w:sz w:val="28"/>
          <w:szCs w:val="28"/>
          <w:lang w:val="uk-UA"/>
        </w:rPr>
        <w:t>,</w:t>
      </w:r>
      <w:r w:rsidR="00E46687" w:rsidRPr="00FF66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E1707B" w:rsidRPr="00FF667B" w:rsidRDefault="00785427" w:rsidP="00FF667B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F667B">
        <w:rPr>
          <w:rFonts w:ascii="Times New Roman" w:hAnsi="Times New Roman"/>
          <w:bCs/>
          <w:sz w:val="28"/>
          <w:szCs w:val="28"/>
          <w:lang w:val="uk-UA"/>
        </w:rPr>
        <w:t xml:space="preserve">на водовідведення </w:t>
      </w:r>
      <w:r w:rsidR="008D1CD0" w:rsidRPr="00FF667B">
        <w:rPr>
          <w:rFonts w:ascii="Times New Roman" w:hAnsi="Times New Roman"/>
          <w:bCs/>
          <w:sz w:val="28"/>
          <w:szCs w:val="28"/>
          <w:lang w:val="uk-UA"/>
        </w:rPr>
        <w:t xml:space="preserve"> зворотних вод </w:t>
      </w:r>
      <w:r w:rsidRPr="00FF667B">
        <w:rPr>
          <w:rFonts w:ascii="Times New Roman" w:hAnsi="Times New Roman"/>
          <w:bCs/>
          <w:sz w:val="28"/>
          <w:szCs w:val="28"/>
          <w:lang w:val="uk-UA"/>
        </w:rPr>
        <w:t xml:space="preserve"> - </w:t>
      </w:r>
      <w:r w:rsidRPr="00FF667B">
        <w:rPr>
          <w:rFonts w:ascii="Times New Roman" w:hAnsi="Times New Roman"/>
          <w:b/>
          <w:bCs/>
          <w:sz w:val="28"/>
          <w:szCs w:val="28"/>
          <w:lang w:val="uk-UA"/>
        </w:rPr>
        <w:t>6</w:t>
      </w:r>
      <w:r w:rsidR="00A36477" w:rsidRPr="00FF667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DE4F7F" w:rsidRPr="00FF667B">
        <w:rPr>
          <w:rFonts w:ascii="Times New Roman" w:hAnsi="Times New Roman"/>
          <w:bCs/>
          <w:sz w:val="28"/>
          <w:szCs w:val="28"/>
          <w:lang w:val="uk-UA"/>
        </w:rPr>
        <w:t>од</w:t>
      </w:r>
      <w:r w:rsidR="007B6B15" w:rsidRPr="00FF667B">
        <w:rPr>
          <w:rFonts w:ascii="Times New Roman" w:hAnsi="Times New Roman"/>
          <w:bCs/>
          <w:sz w:val="28"/>
          <w:szCs w:val="28"/>
          <w:lang w:val="uk-UA"/>
        </w:rPr>
        <w:t>иниць</w:t>
      </w:r>
      <w:r w:rsidR="00E46687" w:rsidRPr="00FF667B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</w:p>
    <w:p w:rsidR="00A050E6" w:rsidRPr="007271DA" w:rsidRDefault="00A050E6" w:rsidP="007271DA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  <w:vertAlign w:val="superscript"/>
          <w:lang w:val="uk-UA"/>
        </w:rPr>
      </w:pPr>
    </w:p>
    <w:p w:rsidR="00A050E6" w:rsidRDefault="00A050E6" w:rsidP="00A050E6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271DA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271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Через </w:t>
      </w:r>
      <w:r>
        <w:rPr>
          <w:rFonts w:ascii="Times New Roman" w:hAnsi="Times New Roman"/>
          <w:sz w:val="28"/>
          <w:szCs w:val="28"/>
          <w:lang w:val="uk-UA"/>
        </w:rPr>
        <w:t xml:space="preserve">військовий стан в Україні,  </w:t>
      </w:r>
      <w:r w:rsidRPr="007271DA">
        <w:rPr>
          <w:rFonts w:ascii="Times New Roman" w:hAnsi="Times New Roman"/>
          <w:sz w:val="28"/>
          <w:szCs w:val="28"/>
          <w:lang w:val="uk-UA"/>
        </w:rPr>
        <w:t>відсутність бюджетного фінансування Управління в травні</w:t>
      </w:r>
      <w:r>
        <w:rPr>
          <w:rFonts w:ascii="Times New Roman" w:hAnsi="Times New Roman"/>
          <w:sz w:val="28"/>
          <w:szCs w:val="28"/>
          <w:lang w:val="uk-UA"/>
        </w:rPr>
        <w:t xml:space="preserve"> місяці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  на технологічні операції  на опріснення,  заповнення  водосховищ   Татарбунарського тракту,</w:t>
      </w:r>
      <w:r w:rsidRPr="007271DA">
        <w:rPr>
          <w:rFonts w:ascii="Times New Roman" w:eastAsia="+mn-ea" w:hAnsi="Times New Roman"/>
          <w:bCs/>
          <w:kern w:val="24"/>
          <w:sz w:val="28"/>
          <w:szCs w:val="28"/>
          <w:lang w:val="uk-UA"/>
        </w:rPr>
        <w:t xml:space="preserve">  поповнення водосховищ з втратами,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 перекачку до точки виділу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71DA">
        <w:rPr>
          <w:rFonts w:ascii="Times New Roman" w:hAnsi="Times New Roman"/>
          <w:sz w:val="28"/>
          <w:szCs w:val="28"/>
          <w:lang w:val="uk-UA"/>
        </w:rPr>
        <w:t>6  травня була проведена робоча зустріч з водокористувачами  та прийнято рішення щодо початку поливного сезону за рахунок коштів водокористувачів,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що призвело до удорожчання вартості  наданих послуг </w:t>
      </w:r>
      <w:r>
        <w:rPr>
          <w:rFonts w:ascii="Times New Roman" w:hAnsi="Times New Roman"/>
          <w:sz w:val="28"/>
          <w:szCs w:val="28"/>
          <w:lang w:val="uk-UA"/>
        </w:rPr>
        <w:t>для  аграріїв та зменшення  площ поливу.</w:t>
      </w:r>
      <w:r w:rsidRPr="00647FF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6D53" w:rsidRDefault="00FF6D53" w:rsidP="00A050E6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50E6" w:rsidRPr="00A36477" w:rsidRDefault="00A050E6" w:rsidP="00A050E6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</w:t>
      </w:r>
      <w:r w:rsidRPr="00A36477">
        <w:rPr>
          <w:rFonts w:ascii="Times New Roman" w:hAnsi="Times New Roman"/>
          <w:sz w:val="28"/>
          <w:szCs w:val="28"/>
          <w:lang w:val="uk-UA"/>
        </w:rPr>
        <w:t>Незважаючи на всі  негаразди поливний сезон  розпочався. Однак на  сьогодні  склалася  критична ситуація через  падіння рівня  води  в  р</w:t>
      </w:r>
      <w:r>
        <w:rPr>
          <w:rFonts w:ascii="Times New Roman" w:hAnsi="Times New Roman"/>
          <w:sz w:val="28"/>
          <w:szCs w:val="28"/>
          <w:lang w:val="uk-UA"/>
        </w:rPr>
        <w:t xml:space="preserve">ічці </w:t>
      </w:r>
      <w:r w:rsidRPr="00A36477">
        <w:rPr>
          <w:rFonts w:ascii="Times New Roman" w:hAnsi="Times New Roman"/>
          <w:sz w:val="28"/>
          <w:szCs w:val="28"/>
          <w:lang w:val="uk-UA"/>
        </w:rPr>
        <w:t xml:space="preserve"> Дунай,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36477">
        <w:rPr>
          <w:rFonts w:ascii="Times New Roman" w:hAnsi="Times New Roman"/>
          <w:sz w:val="28"/>
          <w:szCs w:val="28"/>
          <w:lang w:val="uk-UA"/>
        </w:rPr>
        <w:t>що створює  проблеми  при заборі води на зрошення   насосно-силовим обладнанням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56F08">
        <w:rPr>
          <w:rFonts w:ascii="Times New Roman" w:hAnsi="Times New Roman"/>
          <w:sz w:val="28"/>
          <w:szCs w:val="28"/>
          <w:lang w:val="uk-UA"/>
        </w:rPr>
        <w:t>(</w:t>
      </w:r>
      <w:r w:rsidRPr="00A36477">
        <w:rPr>
          <w:rFonts w:ascii="Times New Roman" w:hAnsi="Times New Roman"/>
          <w:sz w:val="28"/>
          <w:szCs w:val="28"/>
          <w:lang w:val="uk-UA"/>
        </w:rPr>
        <w:t>на протязі липня  від 62 см до 42</w:t>
      </w:r>
      <w:r w:rsidR="00C56F08">
        <w:rPr>
          <w:rFonts w:ascii="Times New Roman" w:hAnsi="Times New Roman"/>
          <w:sz w:val="28"/>
          <w:szCs w:val="28"/>
          <w:lang w:val="uk-UA"/>
        </w:rPr>
        <w:t xml:space="preserve">см). Через  зниження пропускної </w:t>
      </w:r>
      <w:r w:rsidRPr="00A36477">
        <w:rPr>
          <w:rFonts w:ascii="Times New Roman" w:hAnsi="Times New Roman"/>
          <w:sz w:val="28"/>
          <w:szCs w:val="28"/>
          <w:lang w:val="uk-UA"/>
        </w:rPr>
        <w:t xml:space="preserve">здатності каналу «Міжколгоспний» проводяться днопоглиблювальні  роботи на каналі та підвідних каналах  силами Управління, періодично  </w:t>
      </w:r>
      <w:r w:rsidR="00C56F08">
        <w:rPr>
          <w:rFonts w:ascii="Times New Roman" w:hAnsi="Times New Roman"/>
          <w:sz w:val="28"/>
          <w:szCs w:val="28"/>
          <w:lang w:val="uk-UA"/>
        </w:rPr>
        <w:t xml:space="preserve">виникає необхідність очистки </w:t>
      </w:r>
      <w:r w:rsidRPr="00A36477">
        <w:rPr>
          <w:rFonts w:ascii="Times New Roman" w:hAnsi="Times New Roman"/>
          <w:sz w:val="28"/>
          <w:szCs w:val="28"/>
          <w:lang w:val="uk-UA"/>
        </w:rPr>
        <w:t xml:space="preserve">гідротехнічних споруд  від  синьо зелених  водоростей, забір води насосними станціями здійснюється при мінімальних рівнях води в  водних об’єктах.      </w:t>
      </w:r>
    </w:p>
    <w:p w:rsidR="00A050E6" w:rsidRPr="005B6560" w:rsidRDefault="00A050E6" w:rsidP="00FF6D53">
      <w:pPr>
        <w:tabs>
          <w:tab w:val="left" w:pos="567"/>
          <w:tab w:val="left" w:pos="709"/>
        </w:tabs>
        <w:spacing w:after="0" w:line="240" w:lineRule="auto"/>
        <w:rPr>
          <w:rFonts w:ascii="Times New Roman" w:hAnsi="Times New Roman"/>
          <w:bCs/>
          <w:sz w:val="36"/>
          <w:szCs w:val="36"/>
          <w:vertAlign w:val="superscript"/>
          <w:lang w:val="uk-UA"/>
        </w:rPr>
      </w:pPr>
      <w:r w:rsidRPr="007271DA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7271D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6D53" w:rsidRDefault="00A050E6" w:rsidP="00FF6D53">
      <w:pPr>
        <w:spacing w:after="0"/>
        <w:ind w:left="360"/>
        <w:jc w:val="center"/>
        <w:rPr>
          <w:rFonts w:ascii="Times New Roman" w:hAnsi="Times New Roman"/>
          <w:bCs/>
          <w:sz w:val="28"/>
          <w:szCs w:val="28"/>
          <w:u w:val="single"/>
          <w:lang w:val="uk-UA"/>
        </w:rPr>
      </w:pPr>
      <w:r w:rsidRPr="005B6560">
        <w:rPr>
          <w:rFonts w:ascii="Times New Roman" w:hAnsi="Times New Roman"/>
          <w:bCs/>
          <w:sz w:val="36"/>
          <w:szCs w:val="36"/>
          <w:u w:val="single"/>
          <w:lang w:val="uk-UA"/>
        </w:rPr>
        <w:t>Виконання плану гідрометричних</w:t>
      </w:r>
      <w:r w:rsidR="00FF6D53">
        <w:rPr>
          <w:rFonts w:ascii="Times New Roman" w:hAnsi="Times New Roman"/>
          <w:bCs/>
          <w:sz w:val="36"/>
          <w:szCs w:val="36"/>
          <w:u w:val="single"/>
          <w:lang w:val="uk-UA"/>
        </w:rPr>
        <w:t xml:space="preserve"> </w:t>
      </w:r>
      <w:r w:rsidRPr="00374331">
        <w:rPr>
          <w:rFonts w:ascii="Times New Roman" w:hAnsi="Times New Roman"/>
          <w:bCs/>
          <w:sz w:val="36"/>
          <w:szCs w:val="36"/>
          <w:u w:val="single"/>
          <w:lang w:val="uk-UA"/>
        </w:rPr>
        <w:t>робіт</w:t>
      </w:r>
      <w:r w:rsidRPr="00374331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 </w:t>
      </w:r>
    </w:p>
    <w:p w:rsidR="00A050E6" w:rsidRPr="00FF6D53" w:rsidRDefault="00A050E6" w:rsidP="00FF6D53">
      <w:pPr>
        <w:spacing w:after="0"/>
        <w:ind w:left="360"/>
        <w:jc w:val="center"/>
        <w:rPr>
          <w:rFonts w:ascii="Times New Roman" w:hAnsi="Times New Roman"/>
          <w:bCs/>
          <w:sz w:val="36"/>
          <w:szCs w:val="36"/>
          <w:u w:val="single"/>
          <w:lang w:val="uk-UA"/>
        </w:rPr>
      </w:pPr>
      <w:r w:rsidRPr="00374331">
        <w:rPr>
          <w:rFonts w:ascii="Times New Roman" w:hAnsi="Times New Roman"/>
          <w:bCs/>
          <w:sz w:val="28"/>
          <w:szCs w:val="28"/>
          <w:u w:val="single"/>
          <w:lang w:val="uk-UA"/>
        </w:rPr>
        <w:t xml:space="preserve">з </w:t>
      </w:r>
      <w:r w:rsidRPr="00374331">
        <w:rPr>
          <w:rFonts w:ascii="Times New Roman" w:hAnsi="Times New Roman"/>
          <w:bCs/>
          <w:sz w:val="32"/>
          <w:szCs w:val="32"/>
          <w:u w:val="single"/>
          <w:lang w:val="uk-UA"/>
        </w:rPr>
        <w:t xml:space="preserve">початку поливного сезону </w:t>
      </w:r>
    </w:p>
    <w:p w:rsidR="00A050E6" w:rsidRPr="005B6560" w:rsidRDefault="00A050E6" w:rsidP="00A050E6">
      <w:pPr>
        <w:spacing w:after="0"/>
        <w:ind w:left="360"/>
        <w:rPr>
          <w:rFonts w:ascii="Times New Roman" w:hAnsi="Times New Roman"/>
          <w:bCs/>
          <w:sz w:val="36"/>
          <w:szCs w:val="36"/>
          <w:u w:val="single"/>
          <w:lang w:val="uk-UA"/>
        </w:rPr>
      </w:pPr>
    </w:p>
    <w:p w:rsidR="00A050E6" w:rsidRDefault="00A050E6" w:rsidP="00A050E6">
      <w:pPr>
        <w:spacing w:after="0"/>
        <w:ind w:left="36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vertAlign w:val="superscript"/>
          <w:lang w:val="uk-UA"/>
        </w:rPr>
        <w:t xml:space="preserve"> </w:t>
      </w:r>
      <w:r w:rsidRPr="00DA7906">
        <w:rPr>
          <w:rFonts w:ascii="Times New Roman" w:hAnsi="Times New Roman"/>
          <w:bCs/>
          <w:sz w:val="28"/>
          <w:szCs w:val="28"/>
          <w:lang w:val="uk-UA"/>
        </w:rPr>
        <w:t>На протязі поливного сезону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 згідно плану гідрометричних робіт проведено:</w:t>
      </w:r>
    </w:p>
    <w:p w:rsidR="00A050E6" w:rsidRDefault="00C56F08" w:rsidP="00A050E6">
      <w:pPr>
        <w:pStyle w:val="a8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р</w:t>
      </w:r>
      <w:r w:rsidR="00A050E6">
        <w:rPr>
          <w:rFonts w:ascii="Times New Roman" w:hAnsi="Times New Roman"/>
          <w:bCs/>
          <w:sz w:val="28"/>
          <w:szCs w:val="28"/>
          <w:lang w:val="uk-UA"/>
        </w:rPr>
        <w:t xml:space="preserve">емонт існуючих ГМ та ГЛ постів  - 37 </w:t>
      </w:r>
      <w:proofErr w:type="spellStart"/>
      <w:r w:rsidR="00A050E6">
        <w:rPr>
          <w:rFonts w:ascii="Times New Roman" w:hAnsi="Times New Roman"/>
          <w:bCs/>
          <w:sz w:val="28"/>
          <w:szCs w:val="28"/>
          <w:lang w:val="uk-UA"/>
        </w:rPr>
        <w:t>шт</w:t>
      </w:r>
      <w:proofErr w:type="spellEnd"/>
      <w:r w:rsidR="00A050E6">
        <w:rPr>
          <w:rFonts w:ascii="Times New Roman" w:hAnsi="Times New Roman"/>
          <w:bCs/>
          <w:sz w:val="28"/>
          <w:szCs w:val="28"/>
          <w:lang w:val="uk-UA"/>
        </w:rPr>
        <w:t xml:space="preserve">  на суму 1610,4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050E6">
        <w:rPr>
          <w:rFonts w:ascii="Times New Roman" w:hAnsi="Times New Roman"/>
          <w:bCs/>
          <w:sz w:val="28"/>
          <w:szCs w:val="28"/>
          <w:lang w:val="uk-UA"/>
        </w:rPr>
        <w:t>грн</w:t>
      </w:r>
      <w:r>
        <w:rPr>
          <w:rFonts w:ascii="Times New Roman" w:hAnsi="Times New Roman"/>
          <w:bCs/>
          <w:sz w:val="28"/>
          <w:szCs w:val="28"/>
          <w:lang w:val="uk-UA"/>
        </w:rPr>
        <w:t>.;</w:t>
      </w:r>
    </w:p>
    <w:p w:rsidR="00A050E6" w:rsidRDefault="00A050E6" w:rsidP="00A050E6">
      <w:pPr>
        <w:pStyle w:val="a8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</w:t>
      </w:r>
      <w:r w:rsidRPr="00CF1B98">
        <w:rPr>
          <w:rFonts w:ascii="Times New Roman" w:hAnsi="Times New Roman"/>
          <w:bCs/>
          <w:sz w:val="28"/>
          <w:szCs w:val="28"/>
          <w:lang w:val="uk-UA"/>
        </w:rPr>
        <w:t>кладанн</w:t>
      </w:r>
      <w:r>
        <w:rPr>
          <w:rFonts w:ascii="Times New Roman" w:hAnsi="Times New Roman"/>
          <w:bCs/>
          <w:sz w:val="28"/>
          <w:szCs w:val="28"/>
          <w:lang w:val="uk-UA"/>
        </w:rPr>
        <w:t>я</w:t>
      </w:r>
      <w:r w:rsidRPr="00CF1B98">
        <w:rPr>
          <w:rFonts w:ascii="Times New Roman" w:hAnsi="Times New Roman"/>
          <w:bCs/>
          <w:sz w:val="28"/>
          <w:szCs w:val="28"/>
          <w:lang w:val="uk-UA"/>
        </w:rPr>
        <w:t xml:space="preserve"> ба</w:t>
      </w:r>
      <w:r>
        <w:rPr>
          <w:rFonts w:ascii="Times New Roman" w:hAnsi="Times New Roman"/>
          <w:bCs/>
          <w:sz w:val="28"/>
          <w:szCs w:val="28"/>
          <w:lang w:val="uk-UA"/>
        </w:rPr>
        <w:t>л</w:t>
      </w:r>
      <w:r w:rsidRPr="00CF1B98">
        <w:rPr>
          <w:rFonts w:ascii="Times New Roman" w:hAnsi="Times New Roman"/>
          <w:bCs/>
          <w:sz w:val="28"/>
          <w:szCs w:val="28"/>
          <w:lang w:val="uk-UA"/>
        </w:rPr>
        <w:t>ансу водос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ховищ </w:t>
      </w:r>
      <w:r w:rsidR="00C56F08">
        <w:rPr>
          <w:rFonts w:ascii="Times New Roman" w:hAnsi="Times New Roman"/>
          <w:bCs/>
          <w:sz w:val="28"/>
          <w:szCs w:val="28"/>
          <w:lang w:val="uk-UA"/>
        </w:rPr>
        <w:t xml:space="preserve">– </w:t>
      </w:r>
      <w:r>
        <w:rPr>
          <w:rFonts w:ascii="Times New Roman" w:hAnsi="Times New Roman"/>
          <w:bCs/>
          <w:sz w:val="28"/>
          <w:szCs w:val="28"/>
          <w:lang w:val="uk-UA"/>
        </w:rPr>
        <w:t>6</w:t>
      </w:r>
      <w:r w:rsidR="00C56F0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шт</w:t>
      </w:r>
      <w:r w:rsidR="00C56F08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A050E6" w:rsidRPr="00CF1B98" w:rsidRDefault="00A050E6" w:rsidP="00A050E6">
      <w:pPr>
        <w:pStyle w:val="a8"/>
        <w:numPr>
          <w:ilvl w:val="0"/>
          <w:numId w:val="18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складання  та оновлення ГМ  та ГЛ  паспортів  -</w:t>
      </w:r>
      <w:r w:rsidR="00C56F0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45шт</w:t>
      </w:r>
      <w:r w:rsidR="00C56F08">
        <w:rPr>
          <w:rFonts w:ascii="Times New Roman" w:hAnsi="Times New Roman"/>
          <w:bCs/>
          <w:sz w:val="28"/>
          <w:szCs w:val="28"/>
          <w:lang w:val="uk-UA"/>
        </w:rPr>
        <w:t>.;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050E6" w:rsidRDefault="00A050E6" w:rsidP="00A050E6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74331">
        <w:rPr>
          <w:rFonts w:ascii="Times New Roman" w:hAnsi="Times New Roman"/>
          <w:bCs/>
          <w:sz w:val="28"/>
          <w:szCs w:val="28"/>
          <w:lang w:val="uk-UA"/>
        </w:rPr>
        <w:t>вимірювання  продуктивності  агрегатів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-</w:t>
      </w:r>
      <w:r w:rsidRPr="00374331">
        <w:rPr>
          <w:rFonts w:ascii="Times New Roman" w:hAnsi="Times New Roman"/>
          <w:bCs/>
          <w:sz w:val="28"/>
          <w:szCs w:val="28"/>
          <w:lang w:val="uk-UA"/>
        </w:rPr>
        <w:t>15 шт</w:t>
      </w:r>
      <w:r w:rsidR="00C56F08"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:rsidR="00A050E6" w:rsidRDefault="00A050E6" w:rsidP="00A050E6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74331">
        <w:rPr>
          <w:rFonts w:ascii="Times New Roman" w:hAnsi="Times New Roman"/>
          <w:bCs/>
          <w:sz w:val="28"/>
          <w:szCs w:val="28"/>
          <w:lang w:val="uk-UA"/>
        </w:rPr>
        <w:t xml:space="preserve">вимірювання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ККД каналів  - 7 шт</w:t>
      </w:r>
      <w:r w:rsidR="00C56F08">
        <w:rPr>
          <w:rFonts w:ascii="Times New Roman" w:hAnsi="Times New Roman"/>
          <w:bCs/>
          <w:sz w:val="28"/>
          <w:szCs w:val="28"/>
          <w:lang w:val="uk-UA"/>
        </w:rPr>
        <w:t>.;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A050E6" w:rsidRDefault="00A050E6" w:rsidP="00A050E6">
      <w:pPr>
        <w:pStyle w:val="a8"/>
        <w:numPr>
          <w:ilvl w:val="0"/>
          <w:numId w:val="17"/>
        </w:num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374331">
        <w:rPr>
          <w:rFonts w:ascii="Times New Roman" w:hAnsi="Times New Roman"/>
          <w:bCs/>
          <w:sz w:val="28"/>
          <w:szCs w:val="28"/>
          <w:lang w:val="uk-UA"/>
        </w:rPr>
        <w:t>вимірювання</w:t>
      </w:r>
      <w:r w:rsidR="00C56F08">
        <w:rPr>
          <w:rFonts w:ascii="Times New Roman" w:hAnsi="Times New Roman"/>
          <w:bCs/>
          <w:sz w:val="28"/>
          <w:szCs w:val="28"/>
          <w:lang w:val="uk-UA"/>
        </w:rPr>
        <w:t xml:space="preserve">  витрат води -  9 шт.</w:t>
      </w:r>
    </w:p>
    <w:p w:rsidR="00A050E6" w:rsidRPr="00374331" w:rsidRDefault="00A050E6" w:rsidP="00C56F08">
      <w:pPr>
        <w:pStyle w:val="a8"/>
        <w:spacing w:after="0"/>
        <w:ind w:left="115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050E6" w:rsidRPr="006316E7" w:rsidRDefault="00A050E6" w:rsidP="00A050E6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43DD4" w:rsidRDefault="00243DD4" w:rsidP="002D54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1707B" w:rsidRDefault="00E1707B" w:rsidP="00C56F0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sectPr w:rsidR="00E1707B" w:rsidSect="00A33EAB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4D9B"/>
    <w:multiLevelType w:val="hybridMultilevel"/>
    <w:tmpl w:val="00AE8BDA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079B6844"/>
    <w:multiLevelType w:val="hybridMultilevel"/>
    <w:tmpl w:val="9C10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3767B8"/>
    <w:multiLevelType w:val="hybridMultilevel"/>
    <w:tmpl w:val="282EC736"/>
    <w:lvl w:ilvl="0" w:tplc="AF9A52A0">
      <w:start w:val="9"/>
      <w:numFmt w:val="bullet"/>
      <w:lvlText w:val="-"/>
      <w:lvlJc w:val="left"/>
      <w:pPr>
        <w:ind w:left="1244" w:hanging="360"/>
      </w:pPr>
      <w:rPr>
        <w:rFonts w:ascii="Times New Roman" w:eastAsia="+mn-e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">
    <w:nsid w:val="19A9306F"/>
    <w:multiLevelType w:val="hybridMultilevel"/>
    <w:tmpl w:val="99747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5491B"/>
    <w:multiLevelType w:val="hybridMultilevel"/>
    <w:tmpl w:val="9D24E916"/>
    <w:lvl w:ilvl="0" w:tplc="AF9A52A0">
      <w:start w:val="9"/>
      <w:numFmt w:val="bullet"/>
      <w:lvlText w:val="-"/>
      <w:lvlJc w:val="left"/>
      <w:pPr>
        <w:ind w:left="1244" w:hanging="360"/>
      </w:pPr>
      <w:rPr>
        <w:rFonts w:ascii="Times New Roman" w:eastAsia="+mn-e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54425"/>
    <w:multiLevelType w:val="hybridMultilevel"/>
    <w:tmpl w:val="1F22C4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FC1B74"/>
    <w:multiLevelType w:val="hybridMultilevel"/>
    <w:tmpl w:val="B24A42F2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7">
    <w:nsid w:val="303347C7"/>
    <w:multiLevelType w:val="hybridMultilevel"/>
    <w:tmpl w:val="DEC00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A77CF"/>
    <w:multiLevelType w:val="hybridMultilevel"/>
    <w:tmpl w:val="1570DF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6D11CF1"/>
    <w:multiLevelType w:val="hybridMultilevel"/>
    <w:tmpl w:val="6FBA9B08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>
    <w:nsid w:val="495575AB"/>
    <w:multiLevelType w:val="hybridMultilevel"/>
    <w:tmpl w:val="D1E85076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4F844F5F"/>
    <w:multiLevelType w:val="hybridMultilevel"/>
    <w:tmpl w:val="1A5C8D0C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>
    <w:nsid w:val="5C614673"/>
    <w:multiLevelType w:val="hybridMultilevel"/>
    <w:tmpl w:val="8EEC69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1C2A71"/>
    <w:multiLevelType w:val="hybridMultilevel"/>
    <w:tmpl w:val="E44832B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5E3A11F4"/>
    <w:multiLevelType w:val="hybridMultilevel"/>
    <w:tmpl w:val="E842EF1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>
    <w:nsid w:val="60EC7A40"/>
    <w:multiLevelType w:val="hybridMultilevel"/>
    <w:tmpl w:val="9C9EEA1E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6">
    <w:nsid w:val="61ED04F3"/>
    <w:multiLevelType w:val="hybridMultilevel"/>
    <w:tmpl w:val="CE12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6EE6281"/>
    <w:multiLevelType w:val="hybridMultilevel"/>
    <w:tmpl w:val="8F3C5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966930"/>
    <w:multiLevelType w:val="hybridMultilevel"/>
    <w:tmpl w:val="2610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6"/>
  </w:num>
  <w:num w:numId="3">
    <w:abstractNumId w:val="6"/>
  </w:num>
  <w:num w:numId="4">
    <w:abstractNumId w:val="13"/>
  </w:num>
  <w:num w:numId="5">
    <w:abstractNumId w:val="12"/>
  </w:num>
  <w:num w:numId="6">
    <w:abstractNumId w:val="7"/>
  </w:num>
  <w:num w:numId="7">
    <w:abstractNumId w:val="17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15"/>
  </w:num>
  <w:num w:numId="13">
    <w:abstractNumId w:val="3"/>
  </w:num>
  <w:num w:numId="14">
    <w:abstractNumId w:val="9"/>
  </w:num>
  <w:num w:numId="15">
    <w:abstractNumId w:val="0"/>
  </w:num>
  <w:num w:numId="16">
    <w:abstractNumId w:val="5"/>
  </w:num>
  <w:num w:numId="17">
    <w:abstractNumId w:val="1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9AA"/>
    <w:rsid w:val="00002F80"/>
    <w:rsid w:val="00013F10"/>
    <w:rsid w:val="00015527"/>
    <w:rsid w:val="00015AA0"/>
    <w:rsid w:val="00052A2A"/>
    <w:rsid w:val="000618D6"/>
    <w:rsid w:val="00067034"/>
    <w:rsid w:val="00087F3E"/>
    <w:rsid w:val="000C29A6"/>
    <w:rsid w:val="000D55D5"/>
    <w:rsid w:val="000D6FF1"/>
    <w:rsid w:val="000E2226"/>
    <w:rsid w:val="000F29D1"/>
    <w:rsid w:val="001652E7"/>
    <w:rsid w:val="001674FF"/>
    <w:rsid w:val="001F0634"/>
    <w:rsid w:val="00207309"/>
    <w:rsid w:val="002119AA"/>
    <w:rsid w:val="00233449"/>
    <w:rsid w:val="00243DD4"/>
    <w:rsid w:val="00257ECD"/>
    <w:rsid w:val="00262E5E"/>
    <w:rsid w:val="002A3D19"/>
    <w:rsid w:val="002B0689"/>
    <w:rsid w:val="002B6C85"/>
    <w:rsid w:val="002D5452"/>
    <w:rsid w:val="002D5974"/>
    <w:rsid w:val="002E7218"/>
    <w:rsid w:val="00331A13"/>
    <w:rsid w:val="00366355"/>
    <w:rsid w:val="00374331"/>
    <w:rsid w:val="00382C16"/>
    <w:rsid w:val="003B2AAC"/>
    <w:rsid w:val="003B758F"/>
    <w:rsid w:val="003D2474"/>
    <w:rsid w:val="003D741A"/>
    <w:rsid w:val="004062A9"/>
    <w:rsid w:val="004164CD"/>
    <w:rsid w:val="00417DC6"/>
    <w:rsid w:val="00426538"/>
    <w:rsid w:val="00434139"/>
    <w:rsid w:val="00463AFD"/>
    <w:rsid w:val="0046745F"/>
    <w:rsid w:val="00487178"/>
    <w:rsid w:val="004B461B"/>
    <w:rsid w:val="004C4D15"/>
    <w:rsid w:val="004C64BD"/>
    <w:rsid w:val="004F512F"/>
    <w:rsid w:val="00515F08"/>
    <w:rsid w:val="005277BD"/>
    <w:rsid w:val="00533D95"/>
    <w:rsid w:val="00562409"/>
    <w:rsid w:val="00591DE7"/>
    <w:rsid w:val="005A0A4C"/>
    <w:rsid w:val="005A4349"/>
    <w:rsid w:val="005A459B"/>
    <w:rsid w:val="005B4055"/>
    <w:rsid w:val="005B6560"/>
    <w:rsid w:val="005B7CC7"/>
    <w:rsid w:val="005F0BE4"/>
    <w:rsid w:val="00600352"/>
    <w:rsid w:val="006316E7"/>
    <w:rsid w:val="006432AA"/>
    <w:rsid w:val="00647FFB"/>
    <w:rsid w:val="00677401"/>
    <w:rsid w:val="006E5C8A"/>
    <w:rsid w:val="007004AD"/>
    <w:rsid w:val="007040E1"/>
    <w:rsid w:val="00705716"/>
    <w:rsid w:val="0071473F"/>
    <w:rsid w:val="00724DD2"/>
    <w:rsid w:val="007271DA"/>
    <w:rsid w:val="00757B19"/>
    <w:rsid w:val="00781641"/>
    <w:rsid w:val="00781F1B"/>
    <w:rsid w:val="00785427"/>
    <w:rsid w:val="007961F1"/>
    <w:rsid w:val="007A434E"/>
    <w:rsid w:val="007B6B15"/>
    <w:rsid w:val="007C1D13"/>
    <w:rsid w:val="007C32CA"/>
    <w:rsid w:val="00804282"/>
    <w:rsid w:val="0080485E"/>
    <w:rsid w:val="008236D7"/>
    <w:rsid w:val="008237E4"/>
    <w:rsid w:val="00885B8B"/>
    <w:rsid w:val="008860E1"/>
    <w:rsid w:val="008B5893"/>
    <w:rsid w:val="008D1CD0"/>
    <w:rsid w:val="008D1E8A"/>
    <w:rsid w:val="008E382E"/>
    <w:rsid w:val="008F3B96"/>
    <w:rsid w:val="0092316B"/>
    <w:rsid w:val="009657EE"/>
    <w:rsid w:val="00981C44"/>
    <w:rsid w:val="00987757"/>
    <w:rsid w:val="00987C69"/>
    <w:rsid w:val="009B5CBC"/>
    <w:rsid w:val="00A050E6"/>
    <w:rsid w:val="00A268DD"/>
    <w:rsid w:val="00A33EAB"/>
    <w:rsid w:val="00A34627"/>
    <w:rsid w:val="00A36477"/>
    <w:rsid w:val="00A86297"/>
    <w:rsid w:val="00A9042A"/>
    <w:rsid w:val="00AB3575"/>
    <w:rsid w:val="00AB5899"/>
    <w:rsid w:val="00AC7FAA"/>
    <w:rsid w:val="00AE3AD6"/>
    <w:rsid w:val="00B079DC"/>
    <w:rsid w:val="00B11BC2"/>
    <w:rsid w:val="00B205E1"/>
    <w:rsid w:val="00B34F32"/>
    <w:rsid w:val="00B65FA8"/>
    <w:rsid w:val="00B6766E"/>
    <w:rsid w:val="00B748EA"/>
    <w:rsid w:val="00B75FBE"/>
    <w:rsid w:val="00B9194D"/>
    <w:rsid w:val="00BA233A"/>
    <w:rsid w:val="00BA52A6"/>
    <w:rsid w:val="00BB66B5"/>
    <w:rsid w:val="00BC0CA4"/>
    <w:rsid w:val="00BC0FAE"/>
    <w:rsid w:val="00BE57D8"/>
    <w:rsid w:val="00C02196"/>
    <w:rsid w:val="00C474B7"/>
    <w:rsid w:val="00C52868"/>
    <w:rsid w:val="00C52CDC"/>
    <w:rsid w:val="00C56F08"/>
    <w:rsid w:val="00C758C3"/>
    <w:rsid w:val="00CA14F6"/>
    <w:rsid w:val="00CA4255"/>
    <w:rsid w:val="00CC6E01"/>
    <w:rsid w:val="00CE2D92"/>
    <w:rsid w:val="00CF1B98"/>
    <w:rsid w:val="00D077CB"/>
    <w:rsid w:val="00D20918"/>
    <w:rsid w:val="00D43584"/>
    <w:rsid w:val="00D435FA"/>
    <w:rsid w:val="00D647FB"/>
    <w:rsid w:val="00DA7906"/>
    <w:rsid w:val="00DE4F7F"/>
    <w:rsid w:val="00E1189C"/>
    <w:rsid w:val="00E1707B"/>
    <w:rsid w:val="00E40506"/>
    <w:rsid w:val="00E44BE4"/>
    <w:rsid w:val="00E46687"/>
    <w:rsid w:val="00E54754"/>
    <w:rsid w:val="00E733A2"/>
    <w:rsid w:val="00E8169D"/>
    <w:rsid w:val="00E976AE"/>
    <w:rsid w:val="00EC5455"/>
    <w:rsid w:val="00EF285D"/>
    <w:rsid w:val="00F05637"/>
    <w:rsid w:val="00F06995"/>
    <w:rsid w:val="00F23F34"/>
    <w:rsid w:val="00F25E36"/>
    <w:rsid w:val="00F528F0"/>
    <w:rsid w:val="00F9708D"/>
    <w:rsid w:val="00FB2362"/>
    <w:rsid w:val="00FB38DA"/>
    <w:rsid w:val="00FF667B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D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0506"/>
    <w:pPr>
      <w:spacing w:after="0" w:line="240" w:lineRule="auto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4050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E4050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4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4050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432A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2B6C85"/>
    <w:pPr>
      <w:spacing w:after="0" w:line="240" w:lineRule="auto"/>
      <w:ind w:firstLine="720"/>
    </w:pPr>
    <w:rPr>
      <w:rFonts w:ascii="Times New Roman" w:eastAsia="Calibri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0306"/>
    <w:rPr>
      <w:rFonts w:eastAsia="Times New Roman"/>
    </w:rPr>
  </w:style>
  <w:style w:type="paragraph" w:styleId="a9">
    <w:name w:val="Normal (Web)"/>
    <w:basedOn w:val="a"/>
    <w:uiPriority w:val="99"/>
    <w:unhideWhenUsed/>
    <w:rsid w:val="00724D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D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40506"/>
    <w:pPr>
      <w:spacing w:after="0" w:line="240" w:lineRule="auto"/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40506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E40506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E4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40506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6432AA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2B6C85"/>
    <w:pPr>
      <w:spacing w:after="0" w:line="240" w:lineRule="auto"/>
      <w:ind w:firstLine="720"/>
    </w:pPr>
    <w:rPr>
      <w:rFonts w:ascii="Times New Roman" w:eastAsia="Calibri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80306"/>
    <w:rPr>
      <w:rFonts w:eastAsia="Times New Roman"/>
    </w:rPr>
  </w:style>
  <w:style w:type="paragraph" w:styleId="a9">
    <w:name w:val="Normal (Web)"/>
    <w:basedOn w:val="a"/>
    <w:uiPriority w:val="99"/>
    <w:unhideWhenUsed/>
    <w:rsid w:val="00724D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48CF4-A094-452A-A259-432421416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Windows</cp:lastModifiedBy>
  <cp:revision>6</cp:revision>
  <cp:lastPrinted>2022-08-16T14:18:00Z</cp:lastPrinted>
  <dcterms:created xsi:type="dcterms:W3CDTF">2023-05-04T08:41:00Z</dcterms:created>
  <dcterms:modified xsi:type="dcterms:W3CDTF">2023-05-04T12:11:00Z</dcterms:modified>
</cp:coreProperties>
</file>