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DA" w:rsidRDefault="007271DA" w:rsidP="0072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71DA">
        <w:rPr>
          <w:rFonts w:ascii="Times New Roman" w:hAnsi="Times New Roman"/>
          <w:b/>
          <w:sz w:val="28"/>
          <w:szCs w:val="28"/>
          <w:lang w:val="uk-UA"/>
        </w:rPr>
        <w:t>Про хід  поливного сезону 202</w:t>
      </w:r>
      <w:r w:rsidR="00A34611" w:rsidRPr="00BA5FB0">
        <w:rPr>
          <w:rFonts w:ascii="Times New Roman" w:hAnsi="Times New Roman"/>
          <w:b/>
          <w:sz w:val="28"/>
          <w:szCs w:val="28"/>
        </w:rPr>
        <w:t>3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E5C8A" w:rsidRPr="007271DA" w:rsidRDefault="006E5C8A" w:rsidP="0072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4DF7" w:rsidRDefault="007271DA" w:rsidP="007271D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77CB">
        <w:rPr>
          <w:sz w:val="28"/>
          <w:szCs w:val="28"/>
          <w:lang w:val="uk-UA"/>
        </w:rPr>
        <w:t xml:space="preserve">         </w:t>
      </w:r>
      <w:r w:rsidRPr="00D077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FB0">
        <w:rPr>
          <w:rFonts w:ascii="Times New Roman" w:hAnsi="Times New Roman"/>
          <w:sz w:val="28"/>
          <w:szCs w:val="28"/>
        </w:rPr>
        <w:t>В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77CB">
        <w:rPr>
          <w:rFonts w:ascii="Times New Roman" w:hAnsi="Times New Roman"/>
          <w:sz w:val="28"/>
          <w:szCs w:val="28"/>
        </w:rPr>
        <w:t>зоні</w:t>
      </w:r>
      <w:proofErr w:type="spellEnd"/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77CB">
        <w:rPr>
          <w:rFonts w:ascii="Times New Roman" w:hAnsi="Times New Roman"/>
          <w:sz w:val="28"/>
          <w:szCs w:val="28"/>
        </w:rPr>
        <w:t>обслуговування</w:t>
      </w:r>
      <w:proofErr w:type="spellEnd"/>
      <w:proofErr w:type="gramStart"/>
      <w:r w:rsidRPr="007271DA">
        <w:rPr>
          <w:rFonts w:ascii="Times New Roman" w:hAnsi="Times New Roman"/>
          <w:sz w:val="28"/>
          <w:szCs w:val="28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 w:rsidRPr="007271DA">
        <w:rPr>
          <w:rFonts w:ascii="Times New Roman" w:hAnsi="Times New Roman"/>
          <w:sz w:val="28"/>
          <w:szCs w:val="28"/>
          <w:lang w:val="uk-UA"/>
        </w:rPr>
        <w:t xml:space="preserve">ілійського </w:t>
      </w:r>
      <w:r w:rsidR="00D077CB">
        <w:rPr>
          <w:rFonts w:ascii="Times New Roman" w:hAnsi="Times New Roman"/>
          <w:sz w:val="28"/>
          <w:szCs w:val="28"/>
          <w:lang w:val="uk-UA"/>
        </w:rPr>
        <w:t>МУВГ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 93439 га зрошуваних  земель на 19 зрошувальних системах, з них 10868га рисових систем. В наяв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ності в управлінні 98 насосних </w:t>
      </w:r>
      <w:r w:rsidRPr="007271DA">
        <w:rPr>
          <w:rFonts w:ascii="Times New Roman" w:hAnsi="Times New Roman"/>
          <w:sz w:val="28"/>
          <w:szCs w:val="28"/>
          <w:lang w:val="uk-UA"/>
        </w:rPr>
        <w:t>станцій, з них 81 зрошувальних, 9 дренажних,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271DA">
        <w:rPr>
          <w:rFonts w:ascii="Times New Roman" w:hAnsi="Times New Roman"/>
          <w:sz w:val="28"/>
          <w:szCs w:val="28"/>
          <w:lang w:val="uk-UA"/>
        </w:rPr>
        <w:t>8 водопостачальних.</w:t>
      </w:r>
      <w:r w:rsidRPr="007271DA">
        <w:rPr>
          <w:rFonts w:ascii="Times New Roman" w:hAnsi="Times New Roman"/>
          <w:bCs/>
          <w:sz w:val="28"/>
          <w:szCs w:val="28"/>
        </w:rPr>
        <w:t xml:space="preserve"> </w:t>
      </w:r>
    </w:p>
    <w:p w:rsidR="00344DF7" w:rsidRDefault="00344DF7" w:rsidP="00344D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 початку поливного сезону 2023, для підвищення </w:t>
      </w:r>
      <w:r w:rsidRPr="00D20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пропускної здатності </w:t>
      </w:r>
      <w:r>
        <w:rPr>
          <w:rFonts w:ascii="Times New Roman" w:hAnsi="Times New Roman"/>
          <w:sz w:val="28"/>
          <w:szCs w:val="28"/>
          <w:lang w:val="uk-UA"/>
        </w:rPr>
        <w:t xml:space="preserve">  основного транспортуючого каналу </w:t>
      </w:r>
      <w:r w:rsidRPr="00A36477">
        <w:rPr>
          <w:rFonts w:ascii="Times New Roman" w:hAnsi="Times New Roman"/>
          <w:sz w:val="28"/>
          <w:szCs w:val="28"/>
          <w:lang w:val="uk-UA"/>
        </w:rPr>
        <w:t>«Міжколгоспний»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підвідних каналах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6477">
        <w:rPr>
          <w:rFonts w:ascii="Times New Roman" w:hAnsi="Times New Roman"/>
          <w:sz w:val="28"/>
          <w:szCs w:val="28"/>
          <w:lang w:val="uk-UA"/>
        </w:rPr>
        <w:t>пров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36477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ено </w:t>
      </w:r>
      <w:r w:rsidRPr="00A36477">
        <w:rPr>
          <w:rFonts w:ascii="Times New Roman" w:hAnsi="Times New Roman"/>
          <w:sz w:val="28"/>
          <w:szCs w:val="28"/>
          <w:lang w:val="uk-UA"/>
        </w:rPr>
        <w:t>днопоглиблювальні 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6477">
        <w:rPr>
          <w:rFonts w:ascii="Times New Roman" w:hAnsi="Times New Roman"/>
          <w:sz w:val="28"/>
          <w:szCs w:val="28"/>
          <w:lang w:val="uk-UA"/>
        </w:rPr>
        <w:t>силами Управління</w:t>
      </w:r>
      <w:r w:rsidR="00BA5FB0">
        <w:rPr>
          <w:rFonts w:ascii="Times New Roman" w:hAnsi="Times New Roman"/>
          <w:sz w:val="28"/>
          <w:szCs w:val="28"/>
          <w:lang w:val="uk-UA"/>
        </w:rPr>
        <w:t>.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DF7" w:rsidRDefault="00344DF7" w:rsidP="00344D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077CB">
        <w:rPr>
          <w:rFonts w:ascii="Times New Roman" w:hAnsi="Times New Roman"/>
          <w:bCs/>
          <w:sz w:val="28"/>
          <w:szCs w:val="28"/>
        </w:rPr>
        <w:t>До поливу</w:t>
      </w:r>
      <w:r w:rsidRPr="007271DA">
        <w:rPr>
          <w:rFonts w:ascii="Times New Roman" w:hAnsi="Times New Roman"/>
          <w:bCs/>
          <w:sz w:val="28"/>
          <w:szCs w:val="28"/>
        </w:rPr>
        <w:t xml:space="preserve">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7271DA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271DA">
        <w:rPr>
          <w:rFonts w:ascii="Times New Roman" w:hAnsi="Times New Roman"/>
          <w:bCs/>
          <w:sz w:val="28"/>
          <w:szCs w:val="28"/>
        </w:rPr>
        <w:t>ідготовлено</w:t>
      </w:r>
      <w:proofErr w:type="spellEnd"/>
      <w:r w:rsidRPr="007271DA">
        <w:rPr>
          <w:rFonts w:ascii="Times New Roman" w:hAnsi="Times New Roman"/>
          <w:bCs/>
          <w:sz w:val="28"/>
          <w:szCs w:val="28"/>
        </w:rPr>
        <w:t xml:space="preserve"> 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>33</w:t>
      </w:r>
      <w:r w:rsidRPr="007271DA">
        <w:rPr>
          <w:rFonts w:ascii="Times New Roman" w:hAnsi="Times New Roman"/>
          <w:bCs/>
          <w:sz w:val="28"/>
          <w:szCs w:val="28"/>
        </w:rPr>
        <w:t>,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>052</w:t>
      </w:r>
      <w:r w:rsidRPr="007271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bCs/>
          <w:sz w:val="28"/>
          <w:szCs w:val="28"/>
        </w:rPr>
        <w:t>тис.</w:t>
      </w:r>
      <w:r w:rsidR="00BA5FB0">
        <w:rPr>
          <w:rFonts w:ascii="Times New Roman" w:hAnsi="Times New Roman"/>
          <w:bCs/>
          <w:sz w:val="28"/>
          <w:szCs w:val="28"/>
        </w:rPr>
        <w:t>га</w:t>
      </w:r>
      <w:proofErr w:type="spellEnd"/>
      <w:r w:rsidR="00BA5F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5FB0">
        <w:rPr>
          <w:rFonts w:ascii="Times New Roman" w:hAnsi="Times New Roman"/>
          <w:bCs/>
          <w:sz w:val="28"/>
          <w:szCs w:val="28"/>
        </w:rPr>
        <w:t>зро</w:t>
      </w:r>
      <w:proofErr w:type="spellEnd"/>
      <w:r w:rsidR="00BA5FB0">
        <w:rPr>
          <w:rFonts w:ascii="Times New Roman" w:hAnsi="Times New Roman"/>
          <w:bCs/>
          <w:sz w:val="28"/>
          <w:szCs w:val="28"/>
          <w:lang w:val="uk-UA"/>
        </w:rPr>
        <w:t>ш</w:t>
      </w:r>
      <w:proofErr w:type="spellStart"/>
      <w:r w:rsidRPr="007271DA">
        <w:rPr>
          <w:rFonts w:ascii="Times New Roman" w:hAnsi="Times New Roman"/>
          <w:bCs/>
          <w:sz w:val="28"/>
          <w:szCs w:val="28"/>
        </w:rPr>
        <w:t>увальних</w:t>
      </w:r>
      <w:proofErr w:type="spellEnd"/>
      <w:r w:rsidRPr="007271DA">
        <w:rPr>
          <w:rFonts w:ascii="Times New Roman" w:hAnsi="Times New Roman"/>
          <w:bCs/>
          <w:sz w:val="28"/>
          <w:szCs w:val="28"/>
        </w:rPr>
        <w:t xml:space="preserve"> земель</w:t>
      </w:r>
      <w:r w:rsidRPr="007271DA">
        <w:rPr>
          <w:rFonts w:ascii="Times New Roman" w:hAnsi="Times New Roman"/>
          <w:b/>
          <w:bCs/>
          <w:sz w:val="28"/>
          <w:szCs w:val="28"/>
        </w:rPr>
        <w:t>.</w:t>
      </w:r>
      <w:r w:rsidRPr="007271DA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 xml:space="preserve">  </w:t>
      </w:r>
    </w:p>
    <w:p w:rsidR="00344DF7" w:rsidRDefault="00344DF7" w:rsidP="00344D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Насосними   станціями проведено водообмін водогосподарських об’єктів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FB0">
        <w:rPr>
          <w:rFonts w:ascii="Times New Roman" w:hAnsi="Times New Roman"/>
          <w:sz w:val="28"/>
          <w:szCs w:val="28"/>
          <w:lang w:val="uk-UA"/>
        </w:rPr>
        <w:t>об’ємом  1606,92 тис.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C154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забезпечення аграріїв  придатною  для поливу  водою. </w:t>
      </w:r>
    </w:p>
    <w:p w:rsidR="00781F1B" w:rsidRPr="00A36477" w:rsidRDefault="00344DF7" w:rsidP="00D421BD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Поливний </w:t>
      </w:r>
      <w:r w:rsidRPr="00D077CB">
        <w:rPr>
          <w:rFonts w:ascii="Times New Roman" w:hAnsi="Times New Roman"/>
          <w:sz w:val="28"/>
          <w:szCs w:val="28"/>
          <w:lang w:val="uk-UA"/>
        </w:rPr>
        <w:t>сезон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розпочато </w:t>
      </w:r>
      <w:r w:rsidRPr="007271DA">
        <w:rPr>
          <w:rFonts w:ascii="Times New Roman" w:hAnsi="Times New Roman"/>
          <w:sz w:val="28"/>
          <w:szCs w:val="28"/>
          <w:lang w:val="uk-UA"/>
        </w:rPr>
        <w:t>14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року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   управління від 14.03.2023  № 51</w:t>
      </w:r>
      <w:r w:rsidR="00D421B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D20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D74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7271DA" w:rsidRPr="007271DA" w:rsidRDefault="007271DA" w:rsidP="00BA5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C64B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271DA">
        <w:rPr>
          <w:rFonts w:ascii="Times New Roman" w:hAnsi="Times New Roman"/>
          <w:b/>
          <w:sz w:val="28"/>
          <w:szCs w:val="28"/>
        </w:rPr>
        <w:t>кладено</w:t>
      </w:r>
      <w:r w:rsidRPr="007271DA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7271DA">
        <w:rPr>
          <w:rFonts w:ascii="Times New Roman" w:hAnsi="Times New Roman"/>
          <w:sz w:val="28"/>
          <w:szCs w:val="28"/>
        </w:rPr>
        <w:t>водокористувачами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 </w:t>
      </w:r>
      <w:r w:rsidR="002A5F36">
        <w:rPr>
          <w:rFonts w:ascii="Times New Roman" w:hAnsi="Times New Roman"/>
          <w:b/>
          <w:sz w:val="28"/>
          <w:szCs w:val="28"/>
          <w:lang w:val="uk-UA"/>
        </w:rPr>
        <w:t>94</w:t>
      </w:r>
      <w:r w:rsidR="007B6B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Д</w:t>
      </w:r>
      <w:r w:rsidRPr="007271DA">
        <w:rPr>
          <w:rFonts w:ascii="Times New Roman" w:hAnsi="Times New Roman"/>
          <w:sz w:val="28"/>
          <w:szCs w:val="28"/>
        </w:rPr>
        <w:t>огов</w:t>
      </w:r>
      <w:r w:rsidR="008B5893">
        <w:rPr>
          <w:rFonts w:ascii="Times New Roman" w:hAnsi="Times New Roman"/>
          <w:sz w:val="28"/>
          <w:szCs w:val="28"/>
        </w:rPr>
        <w:t>ор</w:t>
      </w:r>
      <w:r w:rsidR="002A5F36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8B5893">
        <w:rPr>
          <w:rFonts w:ascii="Times New Roman" w:hAnsi="Times New Roman"/>
          <w:sz w:val="28"/>
          <w:szCs w:val="28"/>
        </w:rPr>
        <w:t xml:space="preserve"> </w:t>
      </w:r>
      <w:r w:rsidR="00BA5FB0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="00BA5FB0">
        <w:rPr>
          <w:rFonts w:ascii="Times New Roman" w:hAnsi="Times New Roman"/>
          <w:sz w:val="28"/>
          <w:szCs w:val="28"/>
        </w:rPr>
        <w:t>надання</w:t>
      </w:r>
      <w:proofErr w:type="spellEnd"/>
      <w:r w:rsidR="00BA5F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271DA">
        <w:rPr>
          <w:rFonts w:ascii="Times New Roman" w:hAnsi="Times New Roman"/>
          <w:sz w:val="28"/>
          <w:szCs w:val="28"/>
        </w:rPr>
        <w:t>послуг</w:t>
      </w:r>
      <w:proofErr w:type="spellEnd"/>
      <w:r w:rsidR="00BA5FB0">
        <w:rPr>
          <w:rFonts w:ascii="Times New Roman" w:hAnsi="Times New Roman"/>
          <w:sz w:val="28"/>
          <w:szCs w:val="28"/>
          <w:lang w:val="uk-UA"/>
        </w:rPr>
        <w:t>,</w:t>
      </w:r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r w:rsidR="007B6B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із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забором води </w:t>
      </w:r>
      <w:proofErr w:type="spellStart"/>
      <w:r w:rsidRPr="007271DA">
        <w:rPr>
          <w:rFonts w:ascii="Times New Roman" w:hAnsi="Times New Roman"/>
          <w:sz w:val="28"/>
          <w:szCs w:val="28"/>
        </w:rPr>
        <w:t>із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водозабірних</w:t>
      </w:r>
      <w:proofErr w:type="spellEnd"/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A5FB0">
        <w:rPr>
          <w:rFonts w:ascii="Times New Roman" w:hAnsi="Times New Roman"/>
          <w:bCs/>
          <w:sz w:val="28"/>
          <w:szCs w:val="28"/>
        </w:rPr>
        <w:t>споруд</w:t>
      </w:r>
      <w:proofErr w:type="spellEnd"/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bCs/>
          <w:sz w:val="28"/>
          <w:szCs w:val="28"/>
        </w:rPr>
        <w:t xml:space="preserve">Кілійського МУВГ </w:t>
      </w:r>
      <w:r w:rsidR="008B589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8B5893">
        <w:rPr>
          <w:rFonts w:ascii="Times New Roman" w:hAnsi="Times New Roman"/>
          <w:sz w:val="28"/>
          <w:szCs w:val="28"/>
        </w:rPr>
        <w:t>площу</w:t>
      </w:r>
      <w:proofErr w:type="spellEnd"/>
      <w:r w:rsidR="008B5893">
        <w:rPr>
          <w:rFonts w:ascii="Times New Roman" w:hAnsi="Times New Roman"/>
          <w:sz w:val="28"/>
          <w:szCs w:val="28"/>
        </w:rPr>
        <w:t xml:space="preserve"> поливу  </w:t>
      </w:r>
      <w:r w:rsidR="002A5F36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="005A4349" w:rsidRPr="008D1CD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2A5F36">
        <w:rPr>
          <w:rFonts w:ascii="Times New Roman" w:hAnsi="Times New Roman"/>
          <w:color w:val="000000" w:themeColor="text1"/>
          <w:sz w:val="28"/>
          <w:szCs w:val="28"/>
          <w:lang w:val="uk-UA"/>
        </w:rPr>
        <w:t>207</w:t>
      </w:r>
      <w:r w:rsidR="00BA5F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4349" w:rsidRPr="008D1CD0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</w:t>
      </w:r>
      <w:r w:rsidR="008B5893" w:rsidRPr="008D1CD0">
        <w:rPr>
          <w:rFonts w:ascii="Times New Roman" w:hAnsi="Times New Roman"/>
          <w:color w:val="000000" w:themeColor="text1"/>
          <w:sz w:val="28"/>
          <w:szCs w:val="28"/>
        </w:rPr>
        <w:t>га</w:t>
      </w:r>
      <w:r w:rsidR="008B5893">
        <w:rPr>
          <w:rFonts w:ascii="Times New Roman" w:hAnsi="Times New Roman"/>
          <w:sz w:val="28"/>
          <w:szCs w:val="28"/>
        </w:rPr>
        <w:t>.</w:t>
      </w:r>
      <w:r w:rsidR="008B5893" w:rsidRPr="007271DA">
        <w:rPr>
          <w:rFonts w:ascii="Times New Roman" w:hAnsi="Times New Roman"/>
          <w:sz w:val="28"/>
          <w:szCs w:val="28"/>
        </w:rPr>
        <w:t xml:space="preserve"> </w:t>
      </w:r>
      <w:r w:rsidR="008B5893">
        <w:rPr>
          <w:rFonts w:ascii="Times New Roman" w:hAnsi="Times New Roman"/>
          <w:sz w:val="28"/>
          <w:szCs w:val="28"/>
        </w:rPr>
        <w:t xml:space="preserve"> </w:t>
      </w:r>
    </w:p>
    <w:p w:rsidR="00463AFD" w:rsidRDefault="007271DA" w:rsidP="009C154F">
      <w:pPr>
        <w:tabs>
          <w:tab w:val="left" w:pos="567"/>
          <w:tab w:val="left" w:pos="70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15AA0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7271DA" w:rsidRPr="007271DA" w:rsidRDefault="007040E1" w:rsidP="00A36477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015AA0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5A4349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 xml:space="preserve">Станом на </w:t>
      </w:r>
      <w:r w:rsidR="002A5F36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01</w:t>
      </w:r>
      <w:r w:rsidR="005A4349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.0</w:t>
      </w:r>
      <w:r w:rsidR="002A5F36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5</w:t>
      </w:r>
      <w:r w:rsidR="005A4349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.202</w:t>
      </w:r>
      <w:r w:rsidR="002A5F36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3</w:t>
      </w:r>
      <w:r w:rsidR="005A4349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 xml:space="preserve"> п</w:t>
      </w:r>
      <w:r w:rsidR="007271DA" w:rsidRPr="00E62EB3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>олито: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271DA" w:rsidRPr="00015AA0" w:rsidRDefault="007271DA" w:rsidP="00A36477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15AA0">
        <w:rPr>
          <w:rFonts w:ascii="Times New Roman" w:hAnsi="Times New Roman"/>
          <w:bCs/>
          <w:sz w:val="28"/>
          <w:szCs w:val="28"/>
          <w:lang w:val="uk-UA"/>
        </w:rPr>
        <w:t xml:space="preserve">фізичної площі  -  </w:t>
      </w:r>
      <w:r w:rsidR="002A5F36">
        <w:rPr>
          <w:rFonts w:ascii="Times New Roman" w:hAnsi="Times New Roman"/>
          <w:bCs/>
          <w:sz w:val="28"/>
          <w:szCs w:val="28"/>
          <w:lang w:val="uk-UA"/>
        </w:rPr>
        <w:t>202</w:t>
      </w:r>
      <w:r w:rsidRPr="00015AA0">
        <w:rPr>
          <w:rFonts w:ascii="Times New Roman" w:hAnsi="Times New Roman"/>
          <w:bCs/>
          <w:sz w:val="28"/>
          <w:szCs w:val="28"/>
          <w:lang w:val="uk-UA"/>
        </w:rPr>
        <w:t xml:space="preserve"> га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271DA" w:rsidRPr="00015AA0" w:rsidRDefault="007271DA" w:rsidP="00015AA0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71DA">
        <w:rPr>
          <w:rFonts w:ascii="Times New Roman" w:hAnsi="Times New Roman"/>
          <w:bCs/>
          <w:sz w:val="28"/>
          <w:szCs w:val="28"/>
          <w:lang w:val="uk-UA"/>
        </w:rPr>
        <w:t>гектарополивів</w:t>
      </w:r>
      <w:proofErr w:type="spellEnd"/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 -   </w:t>
      </w:r>
      <w:r w:rsidR="00A15F36">
        <w:rPr>
          <w:rFonts w:ascii="Times New Roman" w:hAnsi="Times New Roman"/>
          <w:bCs/>
          <w:sz w:val="28"/>
          <w:szCs w:val="28"/>
          <w:lang w:val="uk-UA"/>
        </w:rPr>
        <w:t>202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га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A5FB0" w:rsidRDefault="00BA5FB0" w:rsidP="00BA5F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3A2" w:rsidRPr="00E733A2" w:rsidRDefault="00BA5FB0" w:rsidP="00BA5FB0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733A2">
        <w:rPr>
          <w:rFonts w:ascii="Times New Roman" w:hAnsi="Times New Roman"/>
          <w:sz w:val="28"/>
          <w:szCs w:val="28"/>
          <w:lang w:val="uk-UA"/>
        </w:rPr>
        <w:t>П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олив  </w:t>
      </w:r>
      <w:r w:rsidR="00D421BD">
        <w:rPr>
          <w:rFonts w:ascii="Times New Roman" w:hAnsi="Times New Roman"/>
          <w:sz w:val="28"/>
          <w:szCs w:val="28"/>
          <w:lang w:val="uk-UA"/>
        </w:rPr>
        <w:t xml:space="preserve">на системах 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ться затопленням, дощувальними 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машинами  </w:t>
      </w:r>
      <w:r w:rsidR="00E733A2" w:rsidRPr="00E733A2">
        <w:rPr>
          <w:rFonts w:ascii="Times New Roman" w:hAnsi="Times New Roman"/>
          <w:sz w:val="28"/>
          <w:szCs w:val="28"/>
          <w:lang w:val="en-US"/>
        </w:rPr>
        <w:t>Valley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, Кубань,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Фрегат, ДДА- 100 МА,  ДДН-70, дощувальними  машинами   барабанного типу  </w:t>
      </w:r>
      <w:r w:rsidR="00E733A2" w:rsidRPr="00E733A2">
        <w:rPr>
          <w:rFonts w:ascii="Times New Roman" w:hAnsi="Times New Roman"/>
          <w:sz w:val="28"/>
          <w:szCs w:val="28"/>
          <w:lang w:val="en-US"/>
        </w:rPr>
        <w:t>SUPER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3A2" w:rsidRPr="00E733A2">
        <w:rPr>
          <w:rFonts w:ascii="Times New Roman" w:hAnsi="Times New Roman"/>
          <w:sz w:val="28"/>
          <w:szCs w:val="28"/>
          <w:lang w:val="en-US"/>
        </w:rPr>
        <w:t>RAIN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135,</w:t>
      </w:r>
      <w:r w:rsidR="00A116A3">
        <w:rPr>
          <w:rFonts w:ascii="Times New Roman" w:hAnsi="Times New Roman"/>
          <w:sz w:val="28"/>
          <w:szCs w:val="28"/>
          <w:lang w:val="en-US"/>
        </w:rPr>
        <w:t>CASELLA</w:t>
      </w:r>
      <w:r w:rsidR="00D421BD">
        <w:rPr>
          <w:rFonts w:ascii="Times New Roman" w:hAnsi="Times New Roman"/>
          <w:sz w:val="28"/>
          <w:szCs w:val="28"/>
          <w:lang w:val="uk-UA"/>
        </w:rPr>
        <w:t>,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«Дніпро»  та  крапельним   </w:t>
      </w:r>
      <w:r w:rsidR="00DE4F7F">
        <w:rPr>
          <w:rFonts w:ascii="Times New Roman" w:hAnsi="Times New Roman"/>
          <w:sz w:val="28"/>
          <w:szCs w:val="28"/>
          <w:lang w:val="uk-UA"/>
        </w:rPr>
        <w:t xml:space="preserve"> способом</w:t>
      </w:r>
      <w:r w:rsidR="005A0A4C">
        <w:rPr>
          <w:rFonts w:ascii="Times New Roman" w:hAnsi="Times New Roman"/>
          <w:sz w:val="28"/>
          <w:szCs w:val="28"/>
          <w:lang w:val="uk-UA"/>
        </w:rPr>
        <w:t>.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A5FB0" w:rsidRDefault="00BA5FB0" w:rsidP="00BA5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1DA" w:rsidRPr="007271DA" w:rsidRDefault="00A36477" w:rsidP="00BA5F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одооблік</w:t>
      </w:r>
      <w:proofErr w:type="spellEnd"/>
      <w:r w:rsidR="007B6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здійснюється  за доп</w:t>
      </w:r>
      <w:r w:rsidR="00BA5FB0">
        <w:rPr>
          <w:rFonts w:ascii="Times New Roman" w:hAnsi="Times New Roman"/>
          <w:sz w:val="28"/>
          <w:szCs w:val="28"/>
          <w:lang w:val="uk-UA"/>
        </w:rPr>
        <w:t xml:space="preserve">омогою </w:t>
      </w:r>
      <w:proofErr w:type="spellStart"/>
      <w:r w:rsidR="00BA5FB0">
        <w:rPr>
          <w:rFonts w:ascii="Times New Roman" w:hAnsi="Times New Roman"/>
          <w:sz w:val="28"/>
          <w:szCs w:val="28"/>
          <w:lang w:val="uk-UA"/>
        </w:rPr>
        <w:t>витратомірних</w:t>
      </w:r>
      <w:proofErr w:type="spellEnd"/>
      <w:r w:rsidR="00BA5FB0">
        <w:rPr>
          <w:rFonts w:ascii="Times New Roman" w:hAnsi="Times New Roman"/>
          <w:sz w:val="28"/>
          <w:szCs w:val="28"/>
          <w:lang w:val="uk-UA"/>
        </w:rPr>
        <w:t xml:space="preserve"> комплексів ІРКА, методики  МВУ 03-012-04 (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фіксоване русло), механічними приладами обліку</w:t>
      </w:r>
      <w:r w:rsidR="00E733A2">
        <w:rPr>
          <w:rFonts w:ascii="Times New Roman" w:hAnsi="Times New Roman"/>
          <w:sz w:val="28"/>
          <w:szCs w:val="28"/>
          <w:lang w:val="uk-UA"/>
        </w:rPr>
        <w:t>.</w:t>
      </w:r>
    </w:p>
    <w:p w:rsidR="00BA5FB0" w:rsidRDefault="00D077CB" w:rsidP="00D421B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A364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271DA" w:rsidRDefault="007271DA" w:rsidP="00BA5FB0">
      <w:pPr>
        <w:spacing w:after="0"/>
        <w:ind w:firstLine="708"/>
        <w:rPr>
          <w:rFonts w:ascii="Times New Roman" w:hAnsi="Times New Roman"/>
          <w:bCs/>
          <w:sz w:val="28"/>
          <w:szCs w:val="28"/>
          <w:vertAlign w:val="superscript"/>
          <w:lang w:val="uk-UA"/>
        </w:rPr>
      </w:pPr>
      <w:r w:rsidRPr="007271DA">
        <w:rPr>
          <w:rFonts w:ascii="Times New Roman" w:hAnsi="Times New Roman"/>
          <w:b/>
          <w:bCs/>
          <w:sz w:val="28"/>
          <w:szCs w:val="28"/>
          <w:lang w:val="uk-UA"/>
        </w:rPr>
        <w:t>Забрано в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>оди в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одокористувачами  на зрошення  </w:t>
      </w:r>
      <w:r w:rsidR="00A116A3" w:rsidRPr="00A116A3">
        <w:rPr>
          <w:rFonts w:ascii="Times New Roman" w:hAnsi="Times New Roman"/>
          <w:bCs/>
          <w:sz w:val="28"/>
          <w:szCs w:val="28"/>
        </w:rPr>
        <w:t>527</w:t>
      </w:r>
      <w:r w:rsidR="00E466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>тис.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7271DA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3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</w:t>
      </w:r>
    </w:p>
    <w:p w:rsidR="000B4BAC" w:rsidRDefault="00D077CB" w:rsidP="00E46687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A318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0B4BAC" w:rsidRDefault="000A318B" w:rsidP="000B4BA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>Бул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854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A318B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785427" w:rsidRPr="000A318B">
        <w:rPr>
          <w:rFonts w:ascii="Times New Roman" w:hAnsi="Times New Roman"/>
          <w:bCs/>
          <w:sz w:val="28"/>
          <w:szCs w:val="28"/>
          <w:lang w:val="uk-UA"/>
        </w:rPr>
        <w:t>адіян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785427" w:rsidRPr="000A318B">
        <w:rPr>
          <w:rFonts w:ascii="Times New Roman" w:hAnsi="Times New Roman"/>
          <w:bCs/>
          <w:sz w:val="28"/>
          <w:szCs w:val="28"/>
          <w:lang w:val="uk-UA"/>
        </w:rPr>
        <w:t xml:space="preserve"> насосн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785427" w:rsidRPr="000A318B">
        <w:rPr>
          <w:rFonts w:ascii="Times New Roman" w:hAnsi="Times New Roman"/>
          <w:bCs/>
          <w:sz w:val="28"/>
          <w:szCs w:val="28"/>
          <w:lang w:val="uk-UA"/>
        </w:rPr>
        <w:t xml:space="preserve"> станці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0A318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 полив  - </w:t>
      </w:r>
      <w:r w:rsidRPr="00E62EB3">
        <w:rPr>
          <w:rFonts w:ascii="Times New Roman" w:hAnsi="Times New Roman"/>
          <w:bCs/>
          <w:sz w:val="28"/>
          <w:szCs w:val="28"/>
        </w:rPr>
        <w:t>7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одиниць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1707B" w:rsidRPr="00785427" w:rsidRDefault="000A318B" w:rsidP="000B4BA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Через  рясні опади у квітні,</w:t>
      </w:r>
      <w:r w:rsidR="00D421B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для стабілізації  водогос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подарської ситуації на системах </w:t>
      </w:r>
      <w:r>
        <w:rPr>
          <w:rFonts w:ascii="Times New Roman" w:hAnsi="Times New Roman"/>
          <w:bCs/>
          <w:sz w:val="28"/>
          <w:szCs w:val="28"/>
          <w:lang w:val="uk-UA"/>
        </w:rPr>
        <w:t>на водовідведен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ня колекторно-дренажних вод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працювали </w:t>
      </w:r>
      <w:r w:rsidR="00BA5FB0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4 насосних станції</w:t>
      </w:r>
      <w:r w:rsidR="00E4668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E1707B" w:rsidRDefault="009C154F" w:rsidP="007271DA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43DD4" w:rsidSect="00A33EA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D9B"/>
    <w:multiLevelType w:val="hybridMultilevel"/>
    <w:tmpl w:val="00AE8BD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9B6844"/>
    <w:multiLevelType w:val="hybridMultilevel"/>
    <w:tmpl w:val="9C10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767B8"/>
    <w:multiLevelType w:val="hybridMultilevel"/>
    <w:tmpl w:val="282EC736"/>
    <w:lvl w:ilvl="0" w:tplc="AF9A52A0">
      <w:start w:val="9"/>
      <w:numFmt w:val="bullet"/>
      <w:lvlText w:val="-"/>
      <w:lvlJc w:val="left"/>
      <w:pPr>
        <w:ind w:left="1244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19A9306F"/>
    <w:multiLevelType w:val="hybridMultilevel"/>
    <w:tmpl w:val="9974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491B"/>
    <w:multiLevelType w:val="hybridMultilevel"/>
    <w:tmpl w:val="9D24E916"/>
    <w:lvl w:ilvl="0" w:tplc="AF9A52A0">
      <w:start w:val="9"/>
      <w:numFmt w:val="bullet"/>
      <w:lvlText w:val="-"/>
      <w:lvlJc w:val="left"/>
      <w:pPr>
        <w:ind w:left="1244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54425"/>
    <w:multiLevelType w:val="hybridMultilevel"/>
    <w:tmpl w:val="1F22C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FC1B74"/>
    <w:multiLevelType w:val="hybridMultilevel"/>
    <w:tmpl w:val="B24A42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03347C7"/>
    <w:multiLevelType w:val="hybridMultilevel"/>
    <w:tmpl w:val="DEC0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77CF"/>
    <w:multiLevelType w:val="hybridMultilevel"/>
    <w:tmpl w:val="1570DF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D11CF1"/>
    <w:multiLevelType w:val="hybridMultilevel"/>
    <w:tmpl w:val="6FBA9B0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495575AB"/>
    <w:multiLevelType w:val="hybridMultilevel"/>
    <w:tmpl w:val="D1E850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C614673"/>
    <w:multiLevelType w:val="hybridMultilevel"/>
    <w:tmpl w:val="8EE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C2A71"/>
    <w:multiLevelType w:val="hybridMultilevel"/>
    <w:tmpl w:val="E4483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E3A11F4"/>
    <w:multiLevelType w:val="hybridMultilevel"/>
    <w:tmpl w:val="E842EF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60EC7A40"/>
    <w:multiLevelType w:val="hybridMultilevel"/>
    <w:tmpl w:val="9C9EE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1ED04F3"/>
    <w:multiLevelType w:val="hybridMultilevel"/>
    <w:tmpl w:val="CE12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EE6281"/>
    <w:multiLevelType w:val="hybridMultilevel"/>
    <w:tmpl w:val="8F3C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66930"/>
    <w:multiLevelType w:val="hybridMultilevel"/>
    <w:tmpl w:val="261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1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AA"/>
    <w:rsid w:val="00002F80"/>
    <w:rsid w:val="00013F10"/>
    <w:rsid w:val="00015527"/>
    <w:rsid w:val="00015AA0"/>
    <w:rsid w:val="000452B1"/>
    <w:rsid w:val="00052A2A"/>
    <w:rsid w:val="000618D6"/>
    <w:rsid w:val="00067034"/>
    <w:rsid w:val="00087F3E"/>
    <w:rsid w:val="000A318B"/>
    <w:rsid w:val="000B4BAC"/>
    <w:rsid w:val="000C29A6"/>
    <w:rsid w:val="000D55D5"/>
    <w:rsid w:val="000D6FF1"/>
    <w:rsid w:val="000E2226"/>
    <w:rsid w:val="000F29D1"/>
    <w:rsid w:val="001652E7"/>
    <w:rsid w:val="001674FF"/>
    <w:rsid w:val="001E3D53"/>
    <w:rsid w:val="001F0634"/>
    <w:rsid w:val="0020035D"/>
    <w:rsid w:val="00207309"/>
    <w:rsid w:val="002119AA"/>
    <w:rsid w:val="00233449"/>
    <w:rsid w:val="00243DD4"/>
    <w:rsid w:val="00257ECD"/>
    <w:rsid w:val="00262E5E"/>
    <w:rsid w:val="002A5F36"/>
    <w:rsid w:val="002B0689"/>
    <w:rsid w:val="002B6C85"/>
    <w:rsid w:val="002D5452"/>
    <w:rsid w:val="002D5974"/>
    <w:rsid w:val="002E7218"/>
    <w:rsid w:val="00331A13"/>
    <w:rsid w:val="00344DF7"/>
    <w:rsid w:val="00366355"/>
    <w:rsid w:val="00374331"/>
    <w:rsid w:val="00382C16"/>
    <w:rsid w:val="003B2AAC"/>
    <w:rsid w:val="003B758F"/>
    <w:rsid w:val="003D741A"/>
    <w:rsid w:val="004062A9"/>
    <w:rsid w:val="004164CD"/>
    <w:rsid w:val="00417DC6"/>
    <w:rsid w:val="00426538"/>
    <w:rsid w:val="00434139"/>
    <w:rsid w:val="00463AFD"/>
    <w:rsid w:val="0046745F"/>
    <w:rsid w:val="00487178"/>
    <w:rsid w:val="004B461B"/>
    <w:rsid w:val="004C4D15"/>
    <w:rsid w:val="004C64BD"/>
    <w:rsid w:val="004F512F"/>
    <w:rsid w:val="005277BD"/>
    <w:rsid w:val="00533D95"/>
    <w:rsid w:val="00562409"/>
    <w:rsid w:val="00591DE7"/>
    <w:rsid w:val="005A0A4C"/>
    <w:rsid w:val="005A4349"/>
    <w:rsid w:val="005A459B"/>
    <w:rsid w:val="005B4055"/>
    <w:rsid w:val="005B6560"/>
    <w:rsid w:val="005B7CC7"/>
    <w:rsid w:val="005F0BE4"/>
    <w:rsid w:val="00600352"/>
    <w:rsid w:val="006316E7"/>
    <w:rsid w:val="006432AA"/>
    <w:rsid w:val="00647FFB"/>
    <w:rsid w:val="00677401"/>
    <w:rsid w:val="006E5C8A"/>
    <w:rsid w:val="007004AD"/>
    <w:rsid w:val="007040E1"/>
    <w:rsid w:val="00705716"/>
    <w:rsid w:val="0071473F"/>
    <w:rsid w:val="00724DD2"/>
    <w:rsid w:val="007271DA"/>
    <w:rsid w:val="00757B19"/>
    <w:rsid w:val="00781641"/>
    <w:rsid w:val="00781F1B"/>
    <w:rsid w:val="00785427"/>
    <w:rsid w:val="00790D74"/>
    <w:rsid w:val="007961F1"/>
    <w:rsid w:val="007A434E"/>
    <w:rsid w:val="007B6B15"/>
    <w:rsid w:val="007C1D13"/>
    <w:rsid w:val="007C32CA"/>
    <w:rsid w:val="00804282"/>
    <w:rsid w:val="0080485E"/>
    <w:rsid w:val="008236D7"/>
    <w:rsid w:val="008237E4"/>
    <w:rsid w:val="00885B8B"/>
    <w:rsid w:val="008B5893"/>
    <w:rsid w:val="008D1CD0"/>
    <w:rsid w:val="008D1E8A"/>
    <w:rsid w:val="008E382E"/>
    <w:rsid w:val="008F3B96"/>
    <w:rsid w:val="0092316B"/>
    <w:rsid w:val="009657EE"/>
    <w:rsid w:val="00981C44"/>
    <w:rsid w:val="00987757"/>
    <w:rsid w:val="00987C69"/>
    <w:rsid w:val="009B5CBC"/>
    <w:rsid w:val="009C154F"/>
    <w:rsid w:val="00A116A3"/>
    <w:rsid w:val="00A15F36"/>
    <w:rsid w:val="00A268DD"/>
    <w:rsid w:val="00A33EAB"/>
    <w:rsid w:val="00A34611"/>
    <w:rsid w:val="00A34627"/>
    <w:rsid w:val="00A36477"/>
    <w:rsid w:val="00A86297"/>
    <w:rsid w:val="00A9042A"/>
    <w:rsid w:val="00AB3575"/>
    <w:rsid w:val="00AB5899"/>
    <w:rsid w:val="00AC7FAA"/>
    <w:rsid w:val="00AE3AD6"/>
    <w:rsid w:val="00B11BC2"/>
    <w:rsid w:val="00B205E1"/>
    <w:rsid w:val="00B34F32"/>
    <w:rsid w:val="00B65FA8"/>
    <w:rsid w:val="00B6766E"/>
    <w:rsid w:val="00B748EA"/>
    <w:rsid w:val="00B75FBE"/>
    <w:rsid w:val="00B9194D"/>
    <w:rsid w:val="00BA233A"/>
    <w:rsid w:val="00BA52A6"/>
    <w:rsid w:val="00BA5FB0"/>
    <w:rsid w:val="00BB66B5"/>
    <w:rsid w:val="00BC0CA4"/>
    <w:rsid w:val="00BC0FAE"/>
    <w:rsid w:val="00BE57D8"/>
    <w:rsid w:val="00C02196"/>
    <w:rsid w:val="00C474B7"/>
    <w:rsid w:val="00C52868"/>
    <w:rsid w:val="00C758C3"/>
    <w:rsid w:val="00CA14F6"/>
    <w:rsid w:val="00CA4255"/>
    <w:rsid w:val="00CC6E01"/>
    <w:rsid w:val="00CE2D92"/>
    <w:rsid w:val="00CF1B98"/>
    <w:rsid w:val="00D077CB"/>
    <w:rsid w:val="00D203AE"/>
    <w:rsid w:val="00D20918"/>
    <w:rsid w:val="00D421BD"/>
    <w:rsid w:val="00D43584"/>
    <w:rsid w:val="00D435FA"/>
    <w:rsid w:val="00D647FB"/>
    <w:rsid w:val="00DA7906"/>
    <w:rsid w:val="00DE4F7F"/>
    <w:rsid w:val="00E1189C"/>
    <w:rsid w:val="00E1707B"/>
    <w:rsid w:val="00E40506"/>
    <w:rsid w:val="00E44BE4"/>
    <w:rsid w:val="00E46687"/>
    <w:rsid w:val="00E54754"/>
    <w:rsid w:val="00E62EB3"/>
    <w:rsid w:val="00E733A2"/>
    <w:rsid w:val="00E8169D"/>
    <w:rsid w:val="00E976AE"/>
    <w:rsid w:val="00EC5455"/>
    <w:rsid w:val="00EF285D"/>
    <w:rsid w:val="00F05637"/>
    <w:rsid w:val="00F06995"/>
    <w:rsid w:val="00F23F34"/>
    <w:rsid w:val="00F25E36"/>
    <w:rsid w:val="00F528F0"/>
    <w:rsid w:val="00F9708D"/>
    <w:rsid w:val="00FB2362"/>
    <w:rsid w:val="00F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0506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4050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E4050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050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432A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B6C85"/>
    <w:pPr>
      <w:spacing w:after="0" w:line="240" w:lineRule="auto"/>
      <w:ind w:firstLine="720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306"/>
    <w:rPr>
      <w:rFonts w:eastAsia="Times New Roman"/>
    </w:rPr>
  </w:style>
  <w:style w:type="paragraph" w:styleId="a9">
    <w:name w:val="Normal (Web)"/>
    <w:basedOn w:val="a"/>
    <w:uiPriority w:val="99"/>
    <w:unhideWhenUsed/>
    <w:rsid w:val="0072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0506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4050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E4050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050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432A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B6C85"/>
    <w:pPr>
      <w:spacing w:after="0" w:line="240" w:lineRule="auto"/>
      <w:ind w:firstLine="720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306"/>
    <w:rPr>
      <w:rFonts w:eastAsia="Times New Roman"/>
    </w:rPr>
  </w:style>
  <w:style w:type="paragraph" w:styleId="a9">
    <w:name w:val="Normal (Web)"/>
    <w:basedOn w:val="a"/>
    <w:uiPriority w:val="99"/>
    <w:unhideWhenUsed/>
    <w:rsid w:val="0072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A3C2-CBBD-4353-9C84-CD4D649A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4</cp:revision>
  <cp:lastPrinted>2023-05-02T12:56:00Z</cp:lastPrinted>
  <dcterms:created xsi:type="dcterms:W3CDTF">2023-05-02T13:39:00Z</dcterms:created>
  <dcterms:modified xsi:type="dcterms:W3CDTF">2023-05-02T13:40:00Z</dcterms:modified>
</cp:coreProperties>
</file>